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52764" w14:textId="77777777" w:rsidR="00171BAD" w:rsidRPr="00735724" w:rsidRDefault="00171BAD" w:rsidP="00735724">
      <w:pPr>
        <w:spacing w:after="0"/>
        <w:rPr>
          <w:rFonts w:ascii="Nunito" w:eastAsia="Nunito" w:hAnsi="Nunito" w:cs="Nunito"/>
          <w:sz w:val="20"/>
          <w:szCs w:val="20"/>
        </w:rPr>
      </w:pPr>
    </w:p>
    <w:tbl>
      <w:tblPr>
        <w:tblStyle w:val="a"/>
        <w:tblW w:w="14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7890"/>
        <w:gridCol w:w="3405"/>
      </w:tblGrid>
      <w:tr w:rsidR="00171BAD" w:rsidRPr="00735724" w14:paraId="4EE94D05" w14:textId="77777777">
        <w:trPr>
          <w:trHeight w:val="1305"/>
        </w:trPr>
        <w:tc>
          <w:tcPr>
            <w:tcW w:w="3060" w:type="dxa"/>
            <w:shd w:val="clear" w:color="auto" w:fill="073763"/>
          </w:tcPr>
          <w:p w14:paraId="1CB4EAC4" w14:textId="0B3E591A" w:rsidR="00171BAD" w:rsidRPr="00735724" w:rsidRDefault="00171BAD" w:rsidP="00735724">
            <w:pPr>
              <w:spacing w:after="0" w:line="240" w:lineRule="auto"/>
              <w:jc w:val="center"/>
              <w:rPr>
                <w:rFonts w:ascii="Nunito" w:eastAsia="Nunito" w:hAnsi="Nunito" w:cs="Nunito"/>
                <w:sz w:val="20"/>
                <w:szCs w:val="20"/>
              </w:rPr>
            </w:pPr>
          </w:p>
        </w:tc>
        <w:tc>
          <w:tcPr>
            <w:tcW w:w="7890" w:type="dxa"/>
          </w:tcPr>
          <w:p w14:paraId="6EEF2CCF" w14:textId="58E60095" w:rsidR="00171BAD" w:rsidRPr="00735724" w:rsidRDefault="00F21768" w:rsidP="00735724">
            <w:pPr>
              <w:spacing w:after="0" w:line="240" w:lineRule="auto"/>
              <w:jc w:val="center"/>
              <w:rPr>
                <w:rFonts w:ascii="Nunito" w:eastAsia="Nunito" w:hAnsi="Nunito" w:cs="Nunito"/>
                <w:color w:val="073763"/>
                <w:sz w:val="24"/>
                <w:szCs w:val="24"/>
              </w:rPr>
            </w:pPr>
            <w:r w:rsidRPr="00735724">
              <w:rPr>
                <w:rFonts w:ascii="Nunito" w:eastAsia="Nunito" w:hAnsi="Nunito" w:cs="Nunito"/>
                <w:b/>
                <w:color w:val="073763"/>
                <w:sz w:val="40"/>
                <w:szCs w:val="40"/>
              </w:rPr>
              <w:t>A Touch of the Wild Risk Assessment</w:t>
            </w:r>
            <w:r w:rsidR="000D4BC7" w:rsidRPr="00735724">
              <w:rPr>
                <w:rFonts w:ascii="Nunito" w:eastAsia="Nunito" w:hAnsi="Nunito" w:cs="Nunito"/>
                <w:b/>
                <w:color w:val="073763"/>
                <w:sz w:val="40"/>
                <w:szCs w:val="40"/>
              </w:rPr>
              <w:t>: Activities</w:t>
            </w:r>
          </w:p>
        </w:tc>
        <w:tc>
          <w:tcPr>
            <w:tcW w:w="3405" w:type="dxa"/>
          </w:tcPr>
          <w:p w14:paraId="6897048C" w14:textId="77777777" w:rsidR="00171BAD" w:rsidRPr="00735724" w:rsidRDefault="00E07F40" w:rsidP="00735724">
            <w:pPr>
              <w:tabs>
                <w:tab w:val="center" w:pos="2892"/>
              </w:tabs>
              <w:spacing w:after="0" w:line="240" w:lineRule="auto"/>
              <w:rPr>
                <w:rFonts w:ascii="Nunito" w:eastAsia="Nunito" w:hAnsi="Nunito" w:cs="Nunito"/>
                <w:b/>
                <w:color w:val="073763"/>
                <w:sz w:val="24"/>
                <w:szCs w:val="24"/>
              </w:rPr>
            </w:pPr>
            <w:r w:rsidRPr="00735724">
              <w:rPr>
                <w:rFonts w:ascii="Nunito" w:eastAsia="Nunito" w:hAnsi="Nunito" w:cs="Nunito"/>
                <w:b/>
                <w:color w:val="073763"/>
                <w:sz w:val="24"/>
                <w:szCs w:val="24"/>
              </w:rPr>
              <w:t>Last reviewed:</w:t>
            </w:r>
          </w:p>
          <w:p w14:paraId="049658BD" w14:textId="77777777" w:rsidR="00171BAD" w:rsidRPr="00735724" w:rsidRDefault="00171BAD" w:rsidP="00735724">
            <w:pPr>
              <w:tabs>
                <w:tab w:val="center" w:pos="2892"/>
              </w:tabs>
              <w:spacing w:after="0" w:line="240" w:lineRule="auto"/>
              <w:rPr>
                <w:rFonts w:ascii="Nunito" w:eastAsia="Nunito" w:hAnsi="Nunito" w:cs="Nunito"/>
                <w:b/>
                <w:color w:val="073763"/>
                <w:sz w:val="24"/>
                <w:szCs w:val="24"/>
              </w:rPr>
            </w:pPr>
          </w:p>
          <w:p w14:paraId="16D6F107" w14:textId="4F68C9D0" w:rsidR="00171BAD" w:rsidRPr="00735724" w:rsidRDefault="00935D21" w:rsidP="00735724">
            <w:pPr>
              <w:spacing w:after="0" w:line="240" w:lineRule="auto"/>
              <w:jc w:val="center"/>
              <w:rPr>
                <w:rFonts w:ascii="Nunito" w:eastAsia="Nunito" w:hAnsi="Nunito" w:cs="Nunito"/>
                <w:color w:val="073763"/>
                <w:sz w:val="24"/>
                <w:szCs w:val="24"/>
              </w:rPr>
            </w:pPr>
            <w:r>
              <w:rPr>
                <w:rFonts w:ascii="Nunito" w:eastAsia="Nunito" w:hAnsi="Nunito" w:cs="Nunito"/>
                <w:color w:val="073763"/>
                <w:sz w:val="24"/>
                <w:szCs w:val="24"/>
              </w:rPr>
              <w:t>July</w:t>
            </w:r>
            <w:r w:rsidR="00AB0726" w:rsidRPr="00735724">
              <w:rPr>
                <w:rFonts w:ascii="Nunito" w:eastAsia="Nunito" w:hAnsi="Nunito" w:cs="Nunito"/>
                <w:color w:val="073763"/>
                <w:sz w:val="24"/>
                <w:szCs w:val="24"/>
              </w:rPr>
              <w:t xml:space="preserve"> 202</w:t>
            </w:r>
            <w:r>
              <w:rPr>
                <w:rFonts w:ascii="Nunito" w:eastAsia="Nunito" w:hAnsi="Nunito" w:cs="Nunito"/>
                <w:color w:val="073763"/>
                <w:sz w:val="24"/>
                <w:szCs w:val="24"/>
              </w:rPr>
              <w:t>6</w:t>
            </w:r>
          </w:p>
        </w:tc>
      </w:tr>
    </w:tbl>
    <w:p w14:paraId="673C8A7C" w14:textId="77777777" w:rsidR="00171BAD" w:rsidRPr="00735724" w:rsidRDefault="00171BAD" w:rsidP="00735724">
      <w:pPr>
        <w:spacing w:after="0"/>
        <w:rPr>
          <w:rFonts w:ascii="Nunito" w:eastAsia="Nunito" w:hAnsi="Nunito" w:cs="Nunito"/>
          <w:sz w:val="20"/>
          <w:szCs w:val="20"/>
        </w:rPr>
      </w:pPr>
    </w:p>
    <w:p w14:paraId="1C8AAE24" w14:textId="77777777" w:rsidR="00F21768" w:rsidRPr="00735724" w:rsidRDefault="00E07F40" w:rsidP="00735724">
      <w:pPr>
        <w:spacing w:after="0"/>
        <w:rPr>
          <w:rFonts w:ascii="Nunito" w:eastAsia="Nunito" w:hAnsi="Nunito" w:cs="Nunito"/>
          <w:color w:val="073763"/>
          <w:sz w:val="20"/>
          <w:szCs w:val="20"/>
        </w:rPr>
      </w:pPr>
      <w:r w:rsidRPr="00735724">
        <w:rPr>
          <w:rFonts w:ascii="Nunito" w:eastAsia="Nunito" w:hAnsi="Nunito" w:cs="Nunito"/>
          <w:color w:val="073763"/>
          <w:sz w:val="20"/>
          <w:szCs w:val="20"/>
        </w:rPr>
        <w:t xml:space="preserve">Risk Assessments are designed to </w:t>
      </w:r>
      <w:r w:rsidRPr="00735724">
        <w:rPr>
          <w:rFonts w:ascii="Nunito" w:eastAsia="Nunito" w:hAnsi="Nunito" w:cs="Nunito"/>
          <w:b/>
          <w:i/>
          <w:color w:val="073763"/>
          <w:sz w:val="20"/>
          <w:szCs w:val="20"/>
        </w:rPr>
        <w:t>manage</w:t>
      </w:r>
      <w:r w:rsidRPr="00735724">
        <w:rPr>
          <w:rFonts w:ascii="Nunito" w:eastAsia="Nunito" w:hAnsi="Nunito" w:cs="Nunito"/>
          <w:b/>
          <w:color w:val="073763"/>
          <w:sz w:val="20"/>
          <w:szCs w:val="20"/>
        </w:rPr>
        <w:t xml:space="preserve"> </w:t>
      </w:r>
      <w:r w:rsidRPr="00735724">
        <w:rPr>
          <w:rFonts w:ascii="Nunito" w:eastAsia="Nunito" w:hAnsi="Nunito" w:cs="Nunito"/>
          <w:color w:val="073763"/>
          <w:sz w:val="20"/>
          <w:szCs w:val="20"/>
        </w:rPr>
        <w:t xml:space="preserve">rather than </w:t>
      </w:r>
      <w:r w:rsidRPr="00735724">
        <w:rPr>
          <w:rFonts w:ascii="Nunito" w:eastAsia="Nunito" w:hAnsi="Nunito" w:cs="Nunito"/>
          <w:b/>
          <w:i/>
          <w:color w:val="073763"/>
          <w:sz w:val="20"/>
          <w:szCs w:val="20"/>
        </w:rPr>
        <w:t>eliminate</w:t>
      </w:r>
      <w:r w:rsidRPr="00735724">
        <w:rPr>
          <w:rFonts w:ascii="Nunito" w:eastAsia="Nunito" w:hAnsi="Nunito" w:cs="Nunito"/>
          <w:b/>
          <w:color w:val="073763"/>
          <w:sz w:val="20"/>
          <w:szCs w:val="20"/>
        </w:rPr>
        <w:t xml:space="preserve"> </w:t>
      </w:r>
      <w:r w:rsidRPr="00735724">
        <w:rPr>
          <w:rFonts w:ascii="Nunito" w:eastAsia="Nunito" w:hAnsi="Nunito" w:cs="Nunito"/>
          <w:color w:val="073763"/>
          <w:sz w:val="20"/>
          <w:szCs w:val="20"/>
        </w:rPr>
        <w:t xml:space="preserve">risk.  It is still possible for accidents and injuries to occur in any activity </w:t>
      </w:r>
    </w:p>
    <w:p w14:paraId="53712670" w14:textId="77777777" w:rsidR="00735724" w:rsidRDefault="00E07F40" w:rsidP="00735724">
      <w:pPr>
        <w:spacing w:after="0"/>
        <w:rPr>
          <w:rFonts w:ascii="Nunito" w:eastAsia="Nunito" w:hAnsi="Nunito" w:cs="Nunito"/>
          <w:color w:val="073763"/>
          <w:sz w:val="20"/>
          <w:szCs w:val="20"/>
        </w:rPr>
      </w:pPr>
      <w:r w:rsidRPr="00735724">
        <w:rPr>
          <w:rFonts w:ascii="Nunito" w:eastAsia="Nunito" w:hAnsi="Nunito" w:cs="Nunito"/>
          <w:color w:val="073763"/>
          <w:sz w:val="20"/>
          <w:szCs w:val="20"/>
        </w:rPr>
        <w:t>This risk assessment is a preliminary overview of potential risks associated with the named activit</w:t>
      </w:r>
      <w:r w:rsidR="000D4BC7" w:rsidRPr="00735724">
        <w:rPr>
          <w:rFonts w:ascii="Nunito" w:eastAsia="Nunito" w:hAnsi="Nunito" w:cs="Nunito"/>
          <w:color w:val="073763"/>
          <w:sz w:val="20"/>
          <w:szCs w:val="20"/>
        </w:rPr>
        <w:t xml:space="preserve">ies </w:t>
      </w:r>
      <w:r w:rsidRPr="00735724">
        <w:rPr>
          <w:rFonts w:ascii="Nunito" w:eastAsia="Nunito" w:hAnsi="Nunito" w:cs="Nunito"/>
          <w:color w:val="073763"/>
          <w:sz w:val="20"/>
          <w:szCs w:val="20"/>
        </w:rPr>
        <w:t xml:space="preserve">and is meant to be a starting point only.   </w:t>
      </w:r>
    </w:p>
    <w:p w14:paraId="7B863D5C" w14:textId="583DBC64" w:rsidR="00171BAD" w:rsidRPr="00735724" w:rsidRDefault="00E07F40" w:rsidP="00735724">
      <w:pPr>
        <w:spacing w:after="0"/>
        <w:rPr>
          <w:rFonts w:ascii="Nunito" w:eastAsia="Nunito" w:hAnsi="Nunito" w:cs="Nunito"/>
          <w:color w:val="073763"/>
          <w:sz w:val="20"/>
          <w:szCs w:val="20"/>
        </w:rPr>
      </w:pPr>
      <w:r w:rsidRPr="00735724">
        <w:rPr>
          <w:rFonts w:ascii="Nunito" w:eastAsia="Nunito" w:hAnsi="Nunito" w:cs="Nunito"/>
          <w:color w:val="073763"/>
          <w:sz w:val="20"/>
          <w:szCs w:val="20"/>
        </w:rPr>
        <w:t xml:space="preserve"> </w:t>
      </w:r>
    </w:p>
    <w:tbl>
      <w:tblPr>
        <w:tblStyle w:val="a1"/>
        <w:tblW w:w="1434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5"/>
        <w:gridCol w:w="2100"/>
        <w:gridCol w:w="1620"/>
        <w:gridCol w:w="7424"/>
        <w:gridCol w:w="1681"/>
      </w:tblGrid>
      <w:tr w:rsidR="00766CB7" w:rsidRPr="00735724" w14:paraId="384897D8" w14:textId="77777777" w:rsidTr="00E07F40">
        <w:trPr>
          <w:trHeight w:val="230"/>
        </w:trPr>
        <w:tc>
          <w:tcPr>
            <w:tcW w:w="1515" w:type="dxa"/>
            <w:shd w:val="clear" w:color="auto" w:fill="073763"/>
          </w:tcPr>
          <w:p w14:paraId="67ECE549" w14:textId="77777777" w:rsidR="00766CB7" w:rsidRPr="00735724" w:rsidRDefault="00766CB7" w:rsidP="00735724">
            <w:pPr>
              <w:widowControl w:val="0"/>
              <w:spacing w:after="0" w:line="240" w:lineRule="auto"/>
              <w:rPr>
                <w:rFonts w:ascii="Nunito" w:eastAsia="Nunito" w:hAnsi="Nunito" w:cs="Nunito"/>
                <w:b/>
                <w:color w:val="FFFFFF"/>
                <w:sz w:val="20"/>
                <w:szCs w:val="20"/>
              </w:rPr>
            </w:pPr>
            <w:r w:rsidRPr="00735724">
              <w:rPr>
                <w:rFonts w:ascii="Nunito" w:eastAsia="Nunito" w:hAnsi="Nunito" w:cs="Nunito"/>
                <w:b/>
                <w:color w:val="FFFFFF"/>
                <w:sz w:val="20"/>
                <w:szCs w:val="20"/>
              </w:rPr>
              <w:t>Activity</w:t>
            </w:r>
          </w:p>
          <w:p w14:paraId="06250CE5" w14:textId="77777777" w:rsidR="00766CB7" w:rsidRPr="00735724" w:rsidRDefault="00766CB7" w:rsidP="00735724">
            <w:pPr>
              <w:widowControl w:val="0"/>
              <w:spacing w:after="0" w:line="240" w:lineRule="auto"/>
              <w:rPr>
                <w:rFonts w:ascii="Nunito" w:eastAsia="Nunito" w:hAnsi="Nunito" w:cs="Nunito"/>
                <w:b/>
                <w:color w:val="FFFFFF"/>
                <w:sz w:val="20"/>
                <w:szCs w:val="20"/>
              </w:rPr>
            </w:pPr>
            <w:r w:rsidRPr="00735724">
              <w:rPr>
                <w:rFonts w:ascii="Nunito" w:eastAsia="Nunito" w:hAnsi="Nunito" w:cs="Nunito"/>
                <w:b/>
                <w:color w:val="FFFFFF"/>
                <w:sz w:val="20"/>
                <w:szCs w:val="20"/>
              </w:rPr>
              <w:t>Element</w:t>
            </w:r>
          </w:p>
        </w:tc>
        <w:tc>
          <w:tcPr>
            <w:tcW w:w="2100" w:type="dxa"/>
            <w:shd w:val="clear" w:color="auto" w:fill="073763"/>
          </w:tcPr>
          <w:p w14:paraId="566C6BD5" w14:textId="77777777" w:rsidR="00766CB7" w:rsidRPr="00735724" w:rsidRDefault="00766CB7" w:rsidP="00735724">
            <w:pPr>
              <w:widowControl w:val="0"/>
              <w:spacing w:after="0" w:line="240" w:lineRule="auto"/>
              <w:rPr>
                <w:rFonts w:ascii="Nunito" w:eastAsia="Nunito" w:hAnsi="Nunito" w:cs="Nunito"/>
                <w:b/>
                <w:color w:val="FFFFFF"/>
                <w:sz w:val="20"/>
                <w:szCs w:val="20"/>
              </w:rPr>
            </w:pPr>
            <w:r w:rsidRPr="00735724">
              <w:rPr>
                <w:rFonts w:ascii="Nunito" w:eastAsia="Nunito" w:hAnsi="Nunito" w:cs="Nunito"/>
                <w:b/>
                <w:color w:val="FFFFFF"/>
                <w:sz w:val="20"/>
                <w:szCs w:val="20"/>
              </w:rPr>
              <w:t>Hazard</w:t>
            </w:r>
          </w:p>
          <w:p w14:paraId="18719E87" w14:textId="77777777" w:rsidR="00766CB7" w:rsidRPr="00735724" w:rsidRDefault="00766CB7" w:rsidP="00735724">
            <w:pPr>
              <w:widowControl w:val="0"/>
              <w:spacing w:after="0" w:line="240" w:lineRule="auto"/>
              <w:rPr>
                <w:rFonts w:ascii="Nunito" w:eastAsia="Nunito" w:hAnsi="Nunito" w:cs="Nunito"/>
                <w:color w:val="FFFFFF"/>
                <w:sz w:val="20"/>
                <w:szCs w:val="20"/>
              </w:rPr>
            </w:pPr>
            <w:r w:rsidRPr="00735724">
              <w:rPr>
                <w:rFonts w:ascii="Nunito" w:eastAsia="Nunito" w:hAnsi="Nunito" w:cs="Nunito"/>
                <w:color w:val="FFFFFF"/>
                <w:sz w:val="20"/>
                <w:szCs w:val="20"/>
              </w:rPr>
              <w:t>(what)</w:t>
            </w:r>
          </w:p>
        </w:tc>
        <w:tc>
          <w:tcPr>
            <w:tcW w:w="1620" w:type="dxa"/>
            <w:shd w:val="clear" w:color="auto" w:fill="073763"/>
          </w:tcPr>
          <w:p w14:paraId="59DB53D8" w14:textId="77777777" w:rsidR="00766CB7" w:rsidRPr="00735724" w:rsidRDefault="00766CB7" w:rsidP="00735724">
            <w:pPr>
              <w:widowControl w:val="0"/>
              <w:spacing w:after="0" w:line="240" w:lineRule="auto"/>
              <w:rPr>
                <w:rFonts w:ascii="Nunito" w:eastAsia="Nunito" w:hAnsi="Nunito" w:cs="Nunito"/>
                <w:color w:val="FFFFFF"/>
                <w:sz w:val="20"/>
                <w:szCs w:val="20"/>
              </w:rPr>
            </w:pPr>
            <w:r w:rsidRPr="00735724">
              <w:rPr>
                <w:rFonts w:ascii="Nunito" w:eastAsia="Nunito" w:hAnsi="Nunito" w:cs="Nunito"/>
                <w:b/>
                <w:color w:val="FFFFFF"/>
                <w:sz w:val="20"/>
                <w:szCs w:val="20"/>
              </w:rPr>
              <w:t>Risk</w:t>
            </w:r>
          </w:p>
          <w:p w14:paraId="4E2C6527" w14:textId="77777777" w:rsidR="00766CB7" w:rsidRPr="00735724" w:rsidRDefault="00766CB7" w:rsidP="00735724">
            <w:pPr>
              <w:widowControl w:val="0"/>
              <w:spacing w:after="0" w:line="240" w:lineRule="auto"/>
              <w:rPr>
                <w:rFonts w:ascii="Nunito" w:eastAsia="Nunito" w:hAnsi="Nunito" w:cs="Nunito"/>
                <w:color w:val="FFFFFF"/>
                <w:sz w:val="20"/>
                <w:szCs w:val="20"/>
              </w:rPr>
            </w:pPr>
            <w:r w:rsidRPr="00735724">
              <w:rPr>
                <w:rFonts w:ascii="Nunito" w:eastAsia="Nunito" w:hAnsi="Nunito" w:cs="Nunito"/>
                <w:color w:val="FFFFFF"/>
                <w:sz w:val="20"/>
                <w:szCs w:val="20"/>
              </w:rPr>
              <w:t>(how)</w:t>
            </w:r>
          </w:p>
        </w:tc>
        <w:tc>
          <w:tcPr>
            <w:tcW w:w="9105" w:type="dxa"/>
            <w:gridSpan w:val="2"/>
            <w:shd w:val="clear" w:color="auto" w:fill="073763"/>
          </w:tcPr>
          <w:p w14:paraId="1D9ED2D4" w14:textId="77777777" w:rsidR="00766CB7" w:rsidRPr="00735724" w:rsidRDefault="00766CB7" w:rsidP="00735724">
            <w:pPr>
              <w:widowControl w:val="0"/>
              <w:spacing w:after="0" w:line="240" w:lineRule="auto"/>
              <w:rPr>
                <w:rFonts w:ascii="Nunito" w:eastAsia="Nunito" w:hAnsi="Nunito" w:cs="Nunito"/>
                <w:color w:val="FFFFFF"/>
                <w:sz w:val="20"/>
                <w:szCs w:val="20"/>
              </w:rPr>
            </w:pPr>
            <w:r w:rsidRPr="00735724">
              <w:rPr>
                <w:rFonts w:ascii="Nunito" w:eastAsia="Nunito" w:hAnsi="Nunito" w:cs="Nunito"/>
                <w:b/>
                <w:color w:val="FFFFFF"/>
                <w:sz w:val="20"/>
                <w:szCs w:val="20"/>
              </w:rPr>
              <w:t>Standard Control Measures</w:t>
            </w:r>
          </w:p>
          <w:p w14:paraId="4B4885FA" w14:textId="710ADD9D" w:rsidR="00766CB7" w:rsidRPr="00735724" w:rsidRDefault="00766CB7" w:rsidP="00735724">
            <w:pPr>
              <w:widowControl w:val="0"/>
              <w:spacing w:after="0" w:line="240" w:lineRule="auto"/>
              <w:rPr>
                <w:rFonts w:ascii="Nunito" w:eastAsia="Nunito" w:hAnsi="Nunito" w:cs="Nunito"/>
                <w:b/>
                <w:color w:val="FFFFFF"/>
                <w:sz w:val="20"/>
                <w:szCs w:val="20"/>
              </w:rPr>
            </w:pPr>
            <w:r w:rsidRPr="00735724">
              <w:rPr>
                <w:rFonts w:ascii="Nunito" w:eastAsia="Nunito" w:hAnsi="Nunito" w:cs="Nunito"/>
                <w:color w:val="FFFFFF"/>
                <w:sz w:val="20"/>
                <w:szCs w:val="20"/>
              </w:rPr>
              <w:t>(these should apply to any session)</w:t>
            </w:r>
          </w:p>
        </w:tc>
      </w:tr>
      <w:tr w:rsidR="002A796D" w:rsidRPr="00735724" w14:paraId="675505F7" w14:textId="77777777" w:rsidTr="00D12268">
        <w:tc>
          <w:tcPr>
            <w:tcW w:w="14340" w:type="dxa"/>
            <w:gridSpan w:val="5"/>
            <w:shd w:val="clear" w:color="auto" w:fill="FFFF00"/>
          </w:tcPr>
          <w:p w14:paraId="1CCC5E94" w14:textId="3824921C" w:rsidR="002A796D" w:rsidRPr="00D25C3A" w:rsidRDefault="002A796D" w:rsidP="00735724">
            <w:pPr>
              <w:widowControl w:val="0"/>
              <w:spacing w:after="0" w:line="240" w:lineRule="auto"/>
              <w:jc w:val="center"/>
              <w:rPr>
                <w:rFonts w:ascii="Nunito" w:eastAsia="Nunito" w:hAnsi="Nunito" w:cs="Nunito"/>
                <w:color w:val="073763"/>
                <w:sz w:val="32"/>
                <w:szCs w:val="32"/>
              </w:rPr>
            </w:pPr>
            <w:r>
              <w:rPr>
                <w:rFonts w:ascii="Nunito" w:eastAsia="Nunito" w:hAnsi="Nunito" w:cs="Nunito"/>
                <w:color w:val="073763"/>
                <w:sz w:val="32"/>
                <w:szCs w:val="32"/>
              </w:rPr>
              <w:t>Arriving and Leaving the site</w:t>
            </w:r>
          </w:p>
        </w:tc>
      </w:tr>
      <w:tr w:rsidR="002A796D" w:rsidRPr="00735724" w14:paraId="070B9011" w14:textId="77777777" w:rsidTr="00E07F40">
        <w:tc>
          <w:tcPr>
            <w:tcW w:w="1515" w:type="dxa"/>
            <w:shd w:val="clear" w:color="auto" w:fill="FFFFFF"/>
          </w:tcPr>
          <w:p w14:paraId="711D4DEB" w14:textId="3C6AE294"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Organisation</w:t>
            </w:r>
            <w:r>
              <w:rPr>
                <w:rFonts w:ascii="Nunito" w:eastAsia="Nunito" w:hAnsi="Nunito" w:cs="Nunito"/>
                <w:color w:val="073763"/>
                <w:sz w:val="20"/>
                <w:szCs w:val="20"/>
              </w:rPr>
              <w:t xml:space="preserve"> and other site users/contractors</w:t>
            </w:r>
          </w:p>
        </w:tc>
        <w:tc>
          <w:tcPr>
            <w:tcW w:w="2100" w:type="dxa"/>
            <w:shd w:val="clear" w:color="auto" w:fill="FFFFFF"/>
          </w:tcPr>
          <w:p w14:paraId="0C43287C" w14:textId="5FB79D9C"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xml:space="preserve">Overlooking </w:t>
            </w:r>
            <w:r>
              <w:rPr>
                <w:rFonts w:ascii="Nunito" w:eastAsia="Nunito" w:hAnsi="Nunito" w:cs="Nunito"/>
                <w:color w:val="073763"/>
                <w:sz w:val="20"/>
                <w:szCs w:val="20"/>
              </w:rPr>
              <w:t xml:space="preserve">a responsibility or duty of care </w:t>
            </w:r>
            <w:r w:rsidRPr="00735724">
              <w:rPr>
                <w:rFonts w:ascii="Nunito" w:eastAsia="Nunito" w:hAnsi="Nunito" w:cs="Nunito"/>
                <w:color w:val="073763"/>
                <w:sz w:val="20"/>
                <w:szCs w:val="20"/>
              </w:rPr>
              <w:t>due to</w:t>
            </w:r>
            <w:r>
              <w:rPr>
                <w:rFonts w:ascii="Nunito" w:eastAsia="Nunito" w:hAnsi="Nunito" w:cs="Nunito"/>
                <w:color w:val="073763"/>
                <w:sz w:val="20"/>
                <w:szCs w:val="20"/>
              </w:rPr>
              <w:t xml:space="preserve"> </w:t>
            </w:r>
            <w:r w:rsidRPr="00735724">
              <w:rPr>
                <w:rFonts w:ascii="Nunito" w:eastAsia="Nunito" w:hAnsi="Nunito" w:cs="Nunito"/>
                <w:color w:val="073763"/>
                <w:sz w:val="20"/>
                <w:szCs w:val="20"/>
              </w:rPr>
              <w:t>confusion over responsibilities</w:t>
            </w:r>
          </w:p>
        </w:tc>
        <w:tc>
          <w:tcPr>
            <w:tcW w:w="1620" w:type="dxa"/>
            <w:shd w:val="clear" w:color="auto" w:fill="FFFFFF"/>
          </w:tcPr>
          <w:p w14:paraId="0774D71F" w14:textId="598E8574"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Confusion over responsibilities leading to accidents</w:t>
            </w:r>
          </w:p>
        </w:tc>
        <w:tc>
          <w:tcPr>
            <w:tcW w:w="9105" w:type="dxa"/>
            <w:gridSpan w:val="2"/>
            <w:shd w:val="clear" w:color="auto" w:fill="FFFFFF"/>
          </w:tcPr>
          <w:p w14:paraId="3651B06F" w14:textId="77777777" w:rsidR="002A796D" w:rsidRDefault="00992964" w:rsidP="00992964">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Ensure good communication with Land owner and other site users to share scheduled works/ use of site in advance.</w:t>
            </w:r>
          </w:p>
          <w:p w14:paraId="58472A2A" w14:textId="6915DDFF" w:rsidR="00992964" w:rsidRDefault="00992964" w:rsidP="00992964">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This is also important for safeguarding as there are other members of the public using the car park throughout</w:t>
            </w:r>
            <w:r w:rsidR="006D59B1">
              <w:rPr>
                <w:rFonts w:ascii="Nunito" w:eastAsia="Nunito" w:hAnsi="Nunito" w:cs="Nunito"/>
                <w:color w:val="073763"/>
                <w:sz w:val="20"/>
                <w:szCs w:val="20"/>
              </w:rPr>
              <w:t xml:space="preserve"> the year. Parents are responsible for their child(ren) up until the moment a staff member of ATOTW takes over ‘in loco parentis’.</w:t>
            </w:r>
          </w:p>
          <w:p w14:paraId="2C5F226B" w14:textId="77777777" w:rsidR="006D59B1" w:rsidRDefault="006D59B1" w:rsidP="00992964">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Ensure parents/children and other users are aware of the Camp Boundary which is also the boundary where ATOTW becomes officially responsible for Risk Management and First Aid care. </w:t>
            </w:r>
          </w:p>
          <w:p w14:paraId="08AD9A78" w14:textId="1B105E60" w:rsidR="00562508" w:rsidRPr="00992964" w:rsidRDefault="00562508" w:rsidP="00992964">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ATOTW staff will be proactive in caring for other users requiring First Aid attention in the car parking area. It is part of the ethos of Forest School to care for community. Therefore if an incident occurs while ATOTW staff are present, and their support is able to be given, they will endeavour to help the individual who is harmed – calling 999, offering First Aid.</w:t>
            </w:r>
          </w:p>
        </w:tc>
      </w:tr>
      <w:tr w:rsidR="002A796D" w:rsidRPr="00735724" w14:paraId="686EE4DB" w14:textId="77777777" w:rsidTr="00E07F40">
        <w:tc>
          <w:tcPr>
            <w:tcW w:w="1515" w:type="dxa"/>
            <w:shd w:val="clear" w:color="auto" w:fill="FFFFFF"/>
          </w:tcPr>
          <w:p w14:paraId="00D74CEF" w14:textId="2C9A2A2C" w:rsidR="002A796D" w:rsidRPr="00735724" w:rsidRDefault="002A796D" w:rsidP="002A796D">
            <w:pPr>
              <w:spacing w:after="0"/>
              <w:rPr>
                <w:rFonts w:ascii="Nunito" w:eastAsia="Nunito" w:hAnsi="Nunito" w:cs="Nunito"/>
                <w:color w:val="073763"/>
                <w:sz w:val="20"/>
                <w:szCs w:val="20"/>
              </w:rPr>
            </w:pPr>
            <w:r>
              <w:rPr>
                <w:rFonts w:ascii="Nunito" w:eastAsia="Nunito" w:hAnsi="Nunito" w:cs="Nunito"/>
                <w:color w:val="073763"/>
                <w:sz w:val="20"/>
                <w:szCs w:val="20"/>
              </w:rPr>
              <w:t>Cars and Vehicles moving around</w:t>
            </w:r>
          </w:p>
        </w:tc>
        <w:tc>
          <w:tcPr>
            <w:tcW w:w="2100" w:type="dxa"/>
            <w:shd w:val="clear" w:color="auto" w:fill="FFFFFF"/>
          </w:tcPr>
          <w:p w14:paraId="5EAF0FD0" w14:textId="009BABF2" w:rsidR="002A796D" w:rsidRPr="00735724" w:rsidRDefault="009F73F1"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Moving vehicles, parking and manoeuvring in car park</w:t>
            </w:r>
          </w:p>
        </w:tc>
        <w:tc>
          <w:tcPr>
            <w:tcW w:w="1620" w:type="dxa"/>
            <w:shd w:val="clear" w:color="auto" w:fill="FFFFFF"/>
          </w:tcPr>
          <w:p w14:paraId="7CFE9818" w14:textId="4FB0FD3D" w:rsidR="002A796D" w:rsidRPr="00735724" w:rsidRDefault="00562508" w:rsidP="002A796D">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Other cars being hit, Adults and Children being injured </w:t>
            </w:r>
          </w:p>
        </w:tc>
        <w:tc>
          <w:tcPr>
            <w:tcW w:w="9105" w:type="dxa"/>
            <w:gridSpan w:val="2"/>
            <w:shd w:val="clear" w:color="auto" w:fill="FFFFFF"/>
          </w:tcPr>
          <w:p w14:paraId="5E2FA094" w14:textId="77777777" w:rsidR="00562508" w:rsidRDefault="00562508" w:rsidP="00562508">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A sign will show the speed limit for the car park of 5mph at the gate</w:t>
            </w:r>
          </w:p>
          <w:p w14:paraId="6F17D30A" w14:textId="77777777" w:rsidR="00562508" w:rsidRDefault="00562508" w:rsidP="00562508">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The gate is kept locked and only those with the code can enter the car park, or be allowed in by those with the code.</w:t>
            </w:r>
          </w:p>
          <w:p w14:paraId="33434ED1" w14:textId="77777777" w:rsidR="00562508" w:rsidRDefault="00562508" w:rsidP="00562508">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The carpark is covered in loose hard core which encourages drivers to drive slowly.</w:t>
            </w:r>
          </w:p>
          <w:p w14:paraId="4E1DCDD9" w14:textId="799A4775" w:rsidR="00562508" w:rsidRPr="00562508" w:rsidRDefault="00562508" w:rsidP="00562508">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When children are dropped off or collected, they must walk with their adult/parent to and from the cars under supervision at all times. No children to be running freely in the car park when vehicles are present.</w:t>
            </w:r>
          </w:p>
        </w:tc>
      </w:tr>
      <w:tr w:rsidR="002A796D" w:rsidRPr="00735724" w14:paraId="7ED44631" w14:textId="77777777" w:rsidTr="00E07F40">
        <w:tc>
          <w:tcPr>
            <w:tcW w:w="1515" w:type="dxa"/>
            <w:shd w:val="clear" w:color="auto" w:fill="FFFFFF"/>
          </w:tcPr>
          <w:p w14:paraId="6DF818B0" w14:textId="1CAF6C1B" w:rsidR="002A796D" w:rsidRDefault="002A796D" w:rsidP="002A796D">
            <w:pPr>
              <w:spacing w:after="0"/>
              <w:rPr>
                <w:rFonts w:ascii="Nunito" w:eastAsia="Nunito" w:hAnsi="Nunito" w:cs="Nunito"/>
                <w:color w:val="073763"/>
                <w:sz w:val="20"/>
                <w:szCs w:val="20"/>
              </w:rPr>
            </w:pPr>
            <w:r>
              <w:rPr>
                <w:rFonts w:ascii="Nunito" w:eastAsia="Nunito" w:hAnsi="Nunito" w:cs="Nunito"/>
                <w:color w:val="073763"/>
                <w:sz w:val="20"/>
                <w:szCs w:val="20"/>
              </w:rPr>
              <w:t>Parents/ Carers and other adults</w:t>
            </w:r>
          </w:p>
        </w:tc>
        <w:tc>
          <w:tcPr>
            <w:tcW w:w="2100" w:type="dxa"/>
            <w:shd w:val="clear" w:color="auto" w:fill="FFFFFF"/>
          </w:tcPr>
          <w:p w14:paraId="7766B29B" w14:textId="77777777" w:rsidR="002A796D" w:rsidRDefault="00D474B4"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Unknown adults,</w:t>
            </w:r>
          </w:p>
          <w:p w14:paraId="61D7F79F" w14:textId="5465B53D" w:rsidR="00D474B4" w:rsidRPr="00735724" w:rsidRDefault="00D474B4"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under the influence of drugs or alcohol, Adults in an unfit emotional state to care for children/themselves</w:t>
            </w:r>
          </w:p>
        </w:tc>
        <w:tc>
          <w:tcPr>
            <w:tcW w:w="1620" w:type="dxa"/>
            <w:shd w:val="clear" w:color="auto" w:fill="FFFFFF"/>
          </w:tcPr>
          <w:p w14:paraId="354366F4" w14:textId="30C1B624" w:rsidR="002A796D" w:rsidRPr="00735724" w:rsidRDefault="00D474B4" w:rsidP="002A796D">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Safeguarding risk. Child protection risk. Risk of harm to parent/other members of public. Unsafe driving.</w:t>
            </w:r>
          </w:p>
        </w:tc>
        <w:tc>
          <w:tcPr>
            <w:tcW w:w="9105" w:type="dxa"/>
            <w:gridSpan w:val="2"/>
            <w:shd w:val="clear" w:color="auto" w:fill="FFFFFF"/>
          </w:tcPr>
          <w:p w14:paraId="18A4622B" w14:textId="77777777" w:rsidR="002A796D" w:rsidRPr="00487BA6" w:rsidRDefault="00C3728F" w:rsidP="00C3728F">
            <w:pPr>
              <w:pStyle w:val="ListParagraph"/>
              <w:widowControl w:val="0"/>
              <w:numPr>
                <w:ilvl w:val="0"/>
                <w:numId w:val="13"/>
              </w:numPr>
              <w:spacing w:after="0" w:line="240" w:lineRule="auto"/>
              <w:rPr>
                <w:rFonts w:ascii="Nunito" w:eastAsia="Nunito" w:hAnsi="Nunito" w:cs="Nunito"/>
                <w:color w:val="073763"/>
                <w:sz w:val="20"/>
                <w:szCs w:val="20"/>
              </w:rPr>
            </w:pPr>
            <w:r w:rsidRPr="00487BA6">
              <w:rPr>
                <w:rFonts w:ascii="Nunito" w:eastAsia="Nunito" w:hAnsi="Nunito" w:cs="Nunito"/>
                <w:color w:val="073763"/>
                <w:sz w:val="20"/>
                <w:szCs w:val="20"/>
              </w:rPr>
              <w:t>Any parents suspected of being under the influence of drugs/alcohol/ or in an unfit emotional or physical state to drive/care for themselves or their children is a Risk that ATOTW staff must address.</w:t>
            </w:r>
          </w:p>
          <w:p w14:paraId="650B79D3" w14:textId="58CAC192" w:rsidR="00C3728F" w:rsidRPr="00487BA6" w:rsidRDefault="00C3728F" w:rsidP="00C3728F">
            <w:pPr>
              <w:pStyle w:val="ListParagraph"/>
              <w:widowControl w:val="0"/>
              <w:numPr>
                <w:ilvl w:val="0"/>
                <w:numId w:val="13"/>
              </w:numPr>
              <w:spacing w:after="0" w:line="240" w:lineRule="auto"/>
              <w:rPr>
                <w:rFonts w:ascii="Nunito" w:eastAsia="Nunito" w:hAnsi="Nunito" w:cs="Nunito"/>
                <w:color w:val="073763"/>
                <w:sz w:val="20"/>
                <w:szCs w:val="20"/>
              </w:rPr>
            </w:pPr>
            <w:r w:rsidRPr="00487BA6">
              <w:rPr>
                <w:rFonts w:ascii="Nunito" w:eastAsia="Nunito" w:hAnsi="Nunito" w:cs="Nunito"/>
                <w:color w:val="073763"/>
                <w:sz w:val="20"/>
                <w:szCs w:val="20"/>
              </w:rPr>
              <w:t>The child(ren)</w:t>
            </w:r>
            <w:r w:rsidR="00487BA6" w:rsidRPr="00487BA6">
              <w:rPr>
                <w:rFonts w:ascii="Nunito" w:eastAsia="Nunito" w:hAnsi="Nunito" w:cs="Nunito"/>
                <w:color w:val="073763"/>
                <w:sz w:val="20"/>
                <w:szCs w:val="20"/>
              </w:rPr>
              <w:t>’</w:t>
            </w:r>
            <w:r w:rsidRPr="00487BA6">
              <w:rPr>
                <w:rFonts w:ascii="Nunito" w:eastAsia="Nunito" w:hAnsi="Nunito" w:cs="Nunito"/>
                <w:color w:val="073763"/>
                <w:sz w:val="20"/>
                <w:szCs w:val="20"/>
              </w:rPr>
              <w:t>s safety must be prioritised. If the adult collecting them is deemed unsafe</w:t>
            </w:r>
            <w:r w:rsidR="00DF6B7A" w:rsidRPr="00487BA6">
              <w:rPr>
                <w:rFonts w:ascii="Nunito" w:eastAsia="Nunito" w:hAnsi="Nunito" w:cs="Nunito"/>
                <w:color w:val="073763"/>
                <w:sz w:val="20"/>
                <w:szCs w:val="20"/>
              </w:rPr>
              <w:t xml:space="preserve"> then children should not be left in their care. ATOTW staff should talk to the parent, offer to call the child’s emergency/second contact and in some situations it may be appropriate to insist the adult does not get back in the car to drive, but is instead collected by another adult themselves. If the parent does try to drive the police must be called immediately and notified of the car registration and situation. </w:t>
            </w:r>
          </w:p>
          <w:p w14:paraId="75D17076" w14:textId="6AADEC13" w:rsidR="00DF6B7A" w:rsidRPr="00C3728F" w:rsidRDefault="00DF6B7A" w:rsidP="00C3728F">
            <w:pPr>
              <w:pStyle w:val="ListParagraph"/>
              <w:widowControl w:val="0"/>
              <w:numPr>
                <w:ilvl w:val="0"/>
                <w:numId w:val="13"/>
              </w:numPr>
              <w:spacing w:after="0" w:line="240" w:lineRule="auto"/>
              <w:rPr>
                <w:rFonts w:ascii="Nunito" w:eastAsia="Nunito" w:hAnsi="Nunito" w:cs="Nunito"/>
                <w:color w:val="073763"/>
                <w:sz w:val="20"/>
                <w:szCs w:val="20"/>
              </w:rPr>
            </w:pPr>
            <w:r w:rsidRPr="00487BA6">
              <w:rPr>
                <w:rFonts w:ascii="Nunito" w:eastAsia="Nunito" w:hAnsi="Nunito" w:cs="Nunito"/>
                <w:color w:val="073763"/>
                <w:sz w:val="20"/>
                <w:szCs w:val="20"/>
              </w:rPr>
              <w:t>Staff should speak to their DSL, record the incident, and in some situations also contact additional services – the Police, FrontDoor/MASH</w:t>
            </w:r>
          </w:p>
        </w:tc>
      </w:tr>
      <w:tr w:rsidR="002A796D" w:rsidRPr="00735724" w14:paraId="50623AF7" w14:textId="77777777" w:rsidTr="002A796D">
        <w:tc>
          <w:tcPr>
            <w:tcW w:w="14340" w:type="dxa"/>
            <w:gridSpan w:val="5"/>
            <w:shd w:val="clear" w:color="auto" w:fill="FFFF00"/>
          </w:tcPr>
          <w:p w14:paraId="4589BE9C" w14:textId="4A42D720" w:rsidR="002A796D" w:rsidRPr="00735724" w:rsidRDefault="002A796D" w:rsidP="002A796D">
            <w:pPr>
              <w:pStyle w:val="NormalWeb"/>
              <w:spacing w:before="0" w:beforeAutospacing="0" w:after="0" w:afterAutospacing="0"/>
              <w:ind w:left="142" w:hanging="143"/>
              <w:jc w:val="center"/>
              <w:rPr>
                <w:rFonts w:ascii="Nunito" w:hAnsi="Nunito"/>
                <w:color w:val="073763"/>
                <w:sz w:val="20"/>
                <w:szCs w:val="20"/>
              </w:rPr>
            </w:pPr>
            <w:r w:rsidRPr="00D25C3A">
              <w:rPr>
                <w:rFonts w:ascii="Nunito" w:eastAsia="Nunito" w:hAnsi="Nunito" w:cs="Nunito"/>
                <w:color w:val="073763"/>
                <w:sz w:val="32"/>
                <w:szCs w:val="32"/>
              </w:rPr>
              <w:t>Fire lighting</w:t>
            </w:r>
          </w:p>
        </w:tc>
      </w:tr>
      <w:tr w:rsidR="002A796D" w:rsidRPr="00735724" w14:paraId="09EF0095" w14:textId="77777777" w:rsidTr="00E07F40">
        <w:tc>
          <w:tcPr>
            <w:tcW w:w="1515" w:type="dxa"/>
            <w:shd w:val="clear" w:color="auto" w:fill="FFFFFF"/>
          </w:tcPr>
          <w:p w14:paraId="1009CE2D" w14:textId="0B6B0AD8" w:rsidR="002A796D" w:rsidRPr="00735724" w:rsidRDefault="002A796D" w:rsidP="002A796D">
            <w:pPr>
              <w:spacing w:after="0"/>
              <w:rPr>
                <w:rFonts w:ascii="Nunito" w:eastAsia="Nunito" w:hAnsi="Nunito" w:cs="Nunito"/>
                <w:color w:val="073763"/>
                <w:sz w:val="20"/>
                <w:szCs w:val="20"/>
              </w:rPr>
            </w:pPr>
            <w:r w:rsidRPr="00735724">
              <w:rPr>
                <w:rFonts w:ascii="Nunito" w:hAnsi="Nunito"/>
                <w:color w:val="073763"/>
                <w:sz w:val="20"/>
                <w:szCs w:val="20"/>
              </w:rPr>
              <w:lastRenderedPageBreak/>
              <w:t>Fire Safety Education</w:t>
            </w:r>
          </w:p>
        </w:tc>
        <w:tc>
          <w:tcPr>
            <w:tcW w:w="2100" w:type="dxa"/>
            <w:shd w:val="clear" w:color="auto" w:fill="FFFFFF"/>
          </w:tcPr>
          <w:p w14:paraId="63375AA1" w14:textId="248BA689"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hAnsi="Nunito"/>
                <w:color w:val="073763"/>
                <w:sz w:val="20"/>
                <w:szCs w:val="20"/>
              </w:rPr>
              <w:t>Children lacking awareness of fire safety rules and precautions.</w:t>
            </w:r>
          </w:p>
        </w:tc>
        <w:tc>
          <w:tcPr>
            <w:tcW w:w="1620" w:type="dxa"/>
            <w:shd w:val="clear" w:color="auto" w:fill="FFFFFF"/>
          </w:tcPr>
          <w:p w14:paraId="5D9CBADD" w14:textId="1C8093B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hAnsi="Nunito"/>
                <w:color w:val="073763"/>
                <w:sz w:val="20"/>
                <w:szCs w:val="20"/>
              </w:rPr>
              <w:t>Burns or fire-related injuries</w:t>
            </w:r>
          </w:p>
        </w:tc>
        <w:tc>
          <w:tcPr>
            <w:tcW w:w="9105" w:type="dxa"/>
            <w:gridSpan w:val="2"/>
            <w:shd w:val="clear" w:color="auto" w:fill="FFFFFF"/>
          </w:tcPr>
          <w:p w14:paraId="0BB07575" w14:textId="77777777" w:rsidR="002A796D" w:rsidRPr="00735724" w:rsidRDefault="002A796D" w:rsidP="002A796D">
            <w:pPr>
              <w:pStyle w:val="NormalWeb"/>
              <w:spacing w:before="0" w:beforeAutospacing="0" w:after="0" w:afterAutospacing="0"/>
              <w:ind w:left="142" w:hanging="143"/>
              <w:rPr>
                <w:rFonts w:ascii="Nunito" w:hAnsi="Nunito"/>
                <w:sz w:val="20"/>
                <w:szCs w:val="20"/>
              </w:rPr>
            </w:pPr>
            <w:r w:rsidRPr="00735724">
              <w:rPr>
                <w:rFonts w:ascii="Nunito" w:hAnsi="Nunito"/>
                <w:color w:val="073763"/>
                <w:sz w:val="20"/>
                <w:szCs w:val="20"/>
              </w:rPr>
              <w:t>- Conduct a comprehensive fire safety briefing before introducing fire lighting.</w:t>
            </w:r>
          </w:p>
          <w:p w14:paraId="0B96BB09" w14:textId="77777777" w:rsidR="002A796D" w:rsidRPr="00735724" w:rsidRDefault="002A796D" w:rsidP="002A796D">
            <w:pPr>
              <w:pStyle w:val="NormalWeb"/>
              <w:spacing w:before="0" w:beforeAutospacing="0" w:after="0" w:afterAutospacing="0"/>
              <w:ind w:left="142" w:hanging="143"/>
              <w:rPr>
                <w:rFonts w:ascii="Nunito" w:hAnsi="Nunito"/>
                <w:sz w:val="20"/>
                <w:szCs w:val="20"/>
              </w:rPr>
            </w:pPr>
            <w:r w:rsidRPr="00735724">
              <w:rPr>
                <w:rFonts w:ascii="Nunito" w:hAnsi="Nunito"/>
                <w:color w:val="073763"/>
                <w:sz w:val="20"/>
                <w:szCs w:val="20"/>
              </w:rPr>
              <w:t>- Teach children fire safety rules, including maintaining a safe distance from flames.</w:t>
            </w:r>
          </w:p>
          <w:p w14:paraId="3091FE38" w14:textId="77777777" w:rsidR="002A796D" w:rsidRPr="00735724" w:rsidRDefault="002A796D" w:rsidP="002A796D">
            <w:pPr>
              <w:pStyle w:val="NormalWeb"/>
              <w:spacing w:before="0" w:beforeAutospacing="0" w:after="0" w:afterAutospacing="0"/>
              <w:ind w:left="142" w:hanging="143"/>
              <w:rPr>
                <w:rFonts w:ascii="Nunito" w:hAnsi="Nunito"/>
                <w:sz w:val="20"/>
                <w:szCs w:val="20"/>
              </w:rPr>
            </w:pPr>
            <w:r w:rsidRPr="00735724">
              <w:rPr>
                <w:rFonts w:ascii="Nunito" w:hAnsi="Nunito"/>
                <w:color w:val="073763"/>
                <w:sz w:val="20"/>
                <w:szCs w:val="20"/>
              </w:rPr>
              <w:t>- Emphasise the importance of responsible behaviour around fires.</w:t>
            </w:r>
          </w:p>
          <w:p w14:paraId="6BD27BCA" w14:textId="77777777" w:rsidR="002A796D" w:rsidRPr="00735724" w:rsidRDefault="002A796D" w:rsidP="002A796D">
            <w:pPr>
              <w:pStyle w:val="NormalWeb"/>
              <w:spacing w:before="0" w:beforeAutospacing="0" w:after="0" w:afterAutospacing="0"/>
              <w:ind w:left="142" w:hanging="143"/>
              <w:rPr>
                <w:rFonts w:ascii="Nunito" w:hAnsi="Nunito"/>
                <w:sz w:val="20"/>
                <w:szCs w:val="20"/>
              </w:rPr>
            </w:pPr>
            <w:r w:rsidRPr="00735724">
              <w:rPr>
                <w:rFonts w:ascii="Nunito" w:hAnsi="Nunito"/>
                <w:color w:val="073763"/>
                <w:sz w:val="20"/>
                <w:szCs w:val="20"/>
              </w:rPr>
              <w:t>- One adult to perform a clear demonstration to all participants that goes through the proper procedure and techniques.</w:t>
            </w:r>
          </w:p>
          <w:p w14:paraId="04E3DF3C" w14:textId="77777777" w:rsidR="002A796D" w:rsidRPr="00735724" w:rsidRDefault="002A796D" w:rsidP="002A796D">
            <w:pPr>
              <w:pStyle w:val="NormalWeb"/>
              <w:spacing w:before="0" w:beforeAutospacing="0" w:after="0" w:afterAutospacing="0"/>
              <w:ind w:left="142" w:hanging="143"/>
              <w:rPr>
                <w:rFonts w:ascii="Nunito" w:hAnsi="Nunito"/>
                <w:sz w:val="20"/>
                <w:szCs w:val="20"/>
              </w:rPr>
            </w:pPr>
            <w:r w:rsidRPr="00735724">
              <w:rPr>
                <w:rFonts w:ascii="Nunito" w:hAnsi="Nunito"/>
                <w:color w:val="073763"/>
                <w:sz w:val="20"/>
                <w:szCs w:val="20"/>
              </w:rPr>
              <w:t>- Instruct children on safe ways to add fuel and materials to the fire.</w:t>
            </w:r>
          </w:p>
          <w:p w14:paraId="34F7B52C" w14:textId="77777777" w:rsidR="002A796D" w:rsidRPr="00735724" w:rsidRDefault="002A796D" w:rsidP="002A796D">
            <w:pPr>
              <w:pStyle w:val="NormalWeb"/>
              <w:spacing w:before="0" w:beforeAutospacing="0" w:after="0" w:afterAutospacing="0"/>
              <w:ind w:left="142" w:hanging="143"/>
              <w:rPr>
                <w:rFonts w:ascii="Nunito" w:hAnsi="Nunito"/>
                <w:sz w:val="20"/>
                <w:szCs w:val="20"/>
              </w:rPr>
            </w:pPr>
            <w:r w:rsidRPr="00735724">
              <w:rPr>
                <w:rFonts w:ascii="Nunito" w:hAnsi="Nunito"/>
                <w:color w:val="073763"/>
                <w:sz w:val="20"/>
                <w:szCs w:val="20"/>
              </w:rPr>
              <w:t>- Demonstrate proper techniques for controlling the fire's intensity.</w:t>
            </w:r>
          </w:p>
          <w:p w14:paraId="491A1D9E" w14:textId="1DEE318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hAnsi="Nunito"/>
                <w:color w:val="073763"/>
                <w:sz w:val="20"/>
                <w:szCs w:val="20"/>
              </w:rPr>
              <w:t>- Teach the "Stop, Drop, and Roll" technique to extinguish clothing fires.</w:t>
            </w:r>
          </w:p>
        </w:tc>
      </w:tr>
      <w:tr w:rsidR="002A796D" w:rsidRPr="00735724" w14:paraId="02FFA678" w14:textId="77777777" w:rsidTr="00E07F40">
        <w:tc>
          <w:tcPr>
            <w:tcW w:w="1515" w:type="dxa"/>
            <w:shd w:val="clear" w:color="auto" w:fill="FFFFFF"/>
          </w:tcPr>
          <w:p w14:paraId="717C73B1" w14:textId="60A3446A"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Organisation</w:t>
            </w:r>
          </w:p>
        </w:tc>
        <w:tc>
          <w:tcPr>
            <w:tcW w:w="2100" w:type="dxa"/>
            <w:shd w:val="clear" w:color="auto" w:fill="FFFFFF"/>
          </w:tcPr>
          <w:p w14:paraId="4E6F499B" w14:textId="72846DCC"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Overlooking an individual or group of individuals due to a confusion over responsibilities</w:t>
            </w:r>
          </w:p>
        </w:tc>
        <w:tc>
          <w:tcPr>
            <w:tcW w:w="1620" w:type="dxa"/>
            <w:shd w:val="clear" w:color="auto" w:fill="FFFFFF"/>
          </w:tcPr>
          <w:p w14:paraId="1E67A656" w14:textId="5D751C66"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Confusion over responsibilities leading to accidents</w:t>
            </w:r>
          </w:p>
        </w:tc>
        <w:tc>
          <w:tcPr>
            <w:tcW w:w="9105" w:type="dxa"/>
            <w:gridSpan w:val="2"/>
            <w:shd w:val="clear" w:color="auto" w:fill="FFFFFF"/>
          </w:tcPr>
          <w:p w14:paraId="70CF6778"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Nominate the Leader in Charge of activity Ensure the other Leaders / adults and the children know who the Leader in charge is for the activity.</w:t>
            </w:r>
          </w:p>
          <w:p w14:paraId="5FC14E71"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If there are other roles, such as food preparation running alongside the cooking element ensure everyone is aware who is doing what.</w:t>
            </w:r>
          </w:p>
          <w:p w14:paraId="096501B8" w14:textId="15EB3BF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xml:space="preserve">- Ensure there are an appropriate number of leaders for the activity planned. If necessary, adapt the activity to suit the number of leaders available. </w:t>
            </w:r>
          </w:p>
        </w:tc>
      </w:tr>
      <w:tr w:rsidR="002A796D" w:rsidRPr="00735724" w14:paraId="59F050A8" w14:textId="77777777" w:rsidTr="00E07F40">
        <w:tc>
          <w:tcPr>
            <w:tcW w:w="1515" w:type="dxa"/>
            <w:shd w:val="clear" w:color="auto" w:fill="FFFFFF"/>
          </w:tcPr>
          <w:p w14:paraId="2A2D24E9" w14:textId="20C29107"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Wood collection and kindling making</w:t>
            </w:r>
          </w:p>
        </w:tc>
        <w:tc>
          <w:tcPr>
            <w:tcW w:w="2100" w:type="dxa"/>
            <w:shd w:val="clear" w:color="auto" w:fill="FFFFFF"/>
          </w:tcPr>
          <w:p w14:paraId="63428824"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Bladed tools</w:t>
            </w:r>
          </w:p>
          <w:p w14:paraId="0A6DBBAD"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Unsafe wood</w:t>
            </w:r>
          </w:p>
          <w:p w14:paraId="2EC59339"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Nails in firewood</w:t>
            </w:r>
          </w:p>
          <w:p w14:paraId="20EDC933" w14:textId="6CADAE19"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Axe</w:t>
            </w:r>
          </w:p>
        </w:tc>
        <w:tc>
          <w:tcPr>
            <w:tcW w:w="1620" w:type="dxa"/>
            <w:shd w:val="clear" w:color="auto" w:fill="FFFFFF"/>
          </w:tcPr>
          <w:p w14:paraId="5D4C791A" w14:textId="5DFCDE5B"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Cuts, splinters, punctures</w:t>
            </w:r>
          </w:p>
        </w:tc>
        <w:tc>
          <w:tcPr>
            <w:tcW w:w="9105" w:type="dxa"/>
            <w:gridSpan w:val="2"/>
            <w:shd w:val="clear" w:color="auto" w:fill="FFFFFF"/>
          </w:tcPr>
          <w:p w14:paraId="276D309C" w14:textId="469E4022"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All relevant persons to be trained in tool use.</w:t>
            </w:r>
          </w:p>
          <w:p w14:paraId="1034DE81" w14:textId="4F0A51F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Good footwear worn when snapping firewood.</w:t>
            </w:r>
          </w:p>
          <w:p w14:paraId="02448E90"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Store firewood in Log store when not in use</w:t>
            </w:r>
          </w:p>
          <w:p w14:paraId="69576CA8" w14:textId="077486F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See ‘Using an Axe’ for Risk assessment on splitting logs</w:t>
            </w:r>
          </w:p>
        </w:tc>
      </w:tr>
      <w:tr w:rsidR="002A796D" w:rsidRPr="00735724" w14:paraId="37F7E98A" w14:textId="77777777" w:rsidTr="00E07F40">
        <w:tc>
          <w:tcPr>
            <w:tcW w:w="1515" w:type="dxa"/>
            <w:shd w:val="clear" w:color="auto" w:fill="FFFFFF"/>
          </w:tcPr>
          <w:p w14:paraId="0C0DE7B8" w14:textId="61AF8F0C"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Fire</w:t>
            </w:r>
          </w:p>
        </w:tc>
        <w:tc>
          <w:tcPr>
            <w:tcW w:w="2100" w:type="dxa"/>
            <w:shd w:val="clear" w:color="auto" w:fill="FFFFFF"/>
          </w:tcPr>
          <w:p w14:paraId="0C7F24E3" w14:textId="270FAC3B"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Flames, Heat, Burning logs, Embers, hot ash, sparks</w:t>
            </w:r>
          </w:p>
        </w:tc>
        <w:tc>
          <w:tcPr>
            <w:tcW w:w="1620" w:type="dxa"/>
            <w:shd w:val="clear" w:color="auto" w:fill="FFFFFF"/>
          </w:tcPr>
          <w:p w14:paraId="04B6BDEF" w14:textId="1F4F2A5A"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Burns, scalds, or fire-related injuries.</w:t>
            </w:r>
          </w:p>
        </w:tc>
        <w:tc>
          <w:tcPr>
            <w:tcW w:w="9105" w:type="dxa"/>
            <w:gridSpan w:val="2"/>
            <w:shd w:val="clear" w:color="auto" w:fill="FFFFFF"/>
          </w:tcPr>
          <w:p w14:paraId="32CA7D29" w14:textId="4E6683BE"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Verbal warnings given before / during activities involving fire, highlighting safe practice. </w:t>
            </w:r>
          </w:p>
          <w:p w14:paraId="1D3054A1" w14:textId="27ADB787"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Adults only in charge of feeding fire or using a kettle. Fire gloves and kneeling mat available.</w:t>
            </w:r>
          </w:p>
          <w:p w14:paraId="622B7572" w14:textId="17A45D09"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Group members not to poke the fire or put anything onto/ take anything off the fire – “What goes on the fire, stays on the fire”</w:t>
            </w:r>
          </w:p>
          <w:p w14:paraId="38458D83" w14:textId="516B6A6D" w:rsidR="002A796D" w:rsidRPr="00735724" w:rsidRDefault="002A796D" w:rsidP="002A796D">
            <w:pPr>
              <w:pStyle w:val="NormalWeb"/>
              <w:spacing w:before="0" w:beforeAutospacing="0" w:after="0" w:afterAutospacing="0"/>
              <w:rPr>
                <w:rFonts w:ascii="Nunito" w:hAnsi="Nunito" w:cs="Arial"/>
                <w:color w:val="002060"/>
                <w:sz w:val="20"/>
                <w:szCs w:val="20"/>
              </w:rPr>
            </w:pPr>
            <w:r w:rsidRPr="00735724">
              <w:rPr>
                <w:rFonts w:ascii="Nunito" w:hAnsi="Nunito" w:cs="Arial"/>
                <w:color w:val="002060"/>
                <w:sz w:val="20"/>
                <w:szCs w:val="20"/>
              </w:rPr>
              <w:t>- No running around the fire site. Walking around the log seating not across the circle for learners/children.</w:t>
            </w:r>
          </w:p>
          <w:p w14:paraId="5F52BCBF" w14:textId="1E071C4C"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Children to ask to come into the fire circle.</w:t>
            </w:r>
          </w:p>
          <w:p w14:paraId="041FC348" w14:textId="2F4E51B9"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Seating appropriate distance away from fire. Fire bucket close by filled with rainwater/sand for extinguishing.</w:t>
            </w:r>
          </w:p>
          <w:p w14:paraId="5193571B" w14:textId="4E293BA5"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Young people to be supervised at all times around fire</w:t>
            </w:r>
            <w:r w:rsidR="007124DD">
              <w:rPr>
                <w:rFonts w:ascii="Nunito" w:hAnsi="Nunito" w:cs="Arial"/>
                <w:color w:val="002060"/>
                <w:sz w:val="20"/>
                <w:szCs w:val="20"/>
              </w:rPr>
              <w:t>.</w:t>
            </w:r>
          </w:p>
          <w:p w14:paraId="1C817842" w14:textId="1EE1FA9E"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Fire never left unattended</w:t>
            </w:r>
            <w:r w:rsidR="007124DD">
              <w:rPr>
                <w:rFonts w:ascii="Nunito" w:hAnsi="Nunito" w:cs="Arial"/>
                <w:color w:val="002060"/>
                <w:sz w:val="20"/>
                <w:szCs w:val="20"/>
              </w:rPr>
              <w:t>.</w:t>
            </w:r>
          </w:p>
          <w:p w14:paraId="2DEF4076" w14:textId="725A194B"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Water and first aid kit on hand at all times. First Aider on site.</w:t>
            </w:r>
          </w:p>
          <w:p w14:paraId="4E88C974" w14:textId="7CBA5F26" w:rsidR="002A796D" w:rsidRPr="00735724" w:rsidRDefault="002A796D" w:rsidP="002A796D">
            <w:pPr>
              <w:widowControl w:val="0"/>
              <w:spacing w:after="0" w:line="240" w:lineRule="auto"/>
              <w:rPr>
                <w:rFonts w:ascii="Nunito" w:eastAsia="Nunito" w:hAnsi="Nunito" w:cs="Nunito"/>
                <w:color w:val="002060"/>
                <w:sz w:val="20"/>
                <w:szCs w:val="20"/>
              </w:rPr>
            </w:pPr>
            <w:r w:rsidRPr="00735724">
              <w:rPr>
                <w:rFonts w:ascii="Nunito" w:hAnsi="Nunito" w:cs="Arial"/>
                <w:color w:val="002060"/>
                <w:sz w:val="20"/>
                <w:szCs w:val="20"/>
              </w:rPr>
              <w:t xml:space="preserve">- Only calm and careful children are invited to work at the fire – dynamic risk assessment required by Leader here </w:t>
            </w:r>
            <w:r w:rsidRPr="00735724">
              <w:rPr>
                <w:rFonts w:ascii="Nunito" w:eastAsia="Nunito" w:hAnsi="Nunito" w:cs="Nunito"/>
                <w:color w:val="002060"/>
                <w:sz w:val="20"/>
                <w:szCs w:val="20"/>
              </w:rPr>
              <w:t>based on difficulty of task, behaviour of children/ needs of children, weather conditions/smoke level.</w:t>
            </w:r>
          </w:p>
          <w:p w14:paraId="70A55821" w14:textId="1E8A81C0" w:rsidR="002A796D" w:rsidRPr="00735724" w:rsidRDefault="002A796D" w:rsidP="002A796D">
            <w:pPr>
              <w:widowControl w:val="0"/>
              <w:spacing w:after="0" w:line="240" w:lineRule="auto"/>
              <w:rPr>
                <w:rFonts w:ascii="Nunito" w:eastAsia="Nunito" w:hAnsi="Nunito" w:cs="Nunito"/>
                <w:color w:val="002060"/>
                <w:sz w:val="20"/>
                <w:szCs w:val="20"/>
              </w:rPr>
            </w:pPr>
            <w:r w:rsidRPr="00735724">
              <w:rPr>
                <w:rFonts w:ascii="Nunito" w:hAnsi="Nunito" w:cs="Arial"/>
                <w:color w:val="002060"/>
                <w:sz w:val="20"/>
                <w:szCs w:val="20"/>
              </w:rPr>
              <w:t xml:space="preserve">- Children cooking on the fire to be supervised closely by member of staff, depending on dynamic risk assessment the ratio of adult to children will vary. </w:t>
            </w:r>
          </w:p>
          <w:p w14:paraId="69B53096" w14:textId="77777777" w:rsidR="007124DD" w:rsidRDefault="002A796D" w:rsidP="002A796D">
            <w:pPr>
              <w:widowControl w:val="0"/>
              <w:spacing w:after="0" w:line="240" w:lineRule="auto"/>
              <w:rPr>
                <w:rFonts w:ascii="Nunito" w:eastAsia="Nunito" w:hAnsi="Nunito" w:cs="Nunito"/>
                <w:color w:val="002060"/>
                <w:sz w:val="20"/>
                <w:szCs w:val="20"/>
              </w:rPr>
            </w:pPr>
            <w:r w:rsidRPr="00735724">
              <w:rPr>
                <w:rFonts w:ascii="Nunito" w:eastAsia="Nunito" w:hAnsi="Nunito" w:cs="Nunito"/>
                <w:color w:val="002060"/>
                <w:sz w:val="20"/>
                <w:szCs w:val="20"/>
              </w:rPr>
              <w:t xml:space="preserve">- Only trained adults to lead the cooking activity </w:t>
            </w:r>
          </w:p>
          <w:p w14:paraId="4E4B408B" w14:textId="4D04F56A" w:rsidR="002A796D" w:rsidRPr="007124DD" w:rsidRDefault="007124DD" w:rsidP="002A796D">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 xml:space="preserve">- </w:t>
            </w:r>
            <w:r w:rsidR="002A796D" w:rsidRPr="007124DD">
              <w:rPr>
                <w:rFonts w:ascii="Nunito" w:eastAsia="Nunito" w:hAnsi="Nunito" w:cs="Nunito"/>
                <w:bCs/>
                <w:color w:val="002060"/>
                <w:sz w:val="20"/>
                <w:szCs w:val="20"/>
              </w:rPr>
              <w:t>First aid kit</w:t>
            </w:r>
            <w:r w:rsidRPr="007124DD">
              <w:rPr>
                <w:rFonts w:ascii="Nunito" w:eastAsia="Nunito" w:hAnsi="Nunito" w:cs="Nunito"/>
                <w:bCs/>
                <w:color w:val="002060"/>
                <w:sz w:val="20"/>
                <w:szCs w:val="20"/>
              </w:rPr>
              <w:t>, Fire bucket (sand)</w:t>
            </w:r>
            <w:r w:rsidR="002A796D" w:rsidRPr="007124DD">
              <w:rPr>
                <w:rFonts w:ascii="Nunito" w:eastAsia="Nunito" w:hAnsi="Nunito" w:cs="Nunito"/>
                <w:bCs/>
                <w:color w:val="002060"/>
                <w:sz w:val="20"/>
                <w:szCs w:val="20"/>
              </w:rPr>
              <w:t xml:space="preserve"> and plenty of cold water nearby (cold water should be at least one fresh bucket of water)</w:t>
            </w:r>
          </w:p>
        </w:tc>
      </w:tr>
      <w:tr w:rsidR="002A796D" w:rsidRPr="00735724" w14:paraId="5A0FC08D" w14:textId="77777777" w:rsidTr="00E07F40">
        <w:tc>
          <w:tcPr>
            <w:tcW w:w="1515" w:type="dxa"/>
            <w:shd w:val="clear" w:color="auto" w:fill="FFFFFF"/>
          </w:tcPr>
          <w:p w14:paraId="4C749B6F" w14:textId="198B9A04"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Fire lighting</w:t>
            </w:r>
          </w:p>
        </w:tc>
        <w:tc>
          <w:tcPr>
            <w:tcW w:w="2100" w:type="dxa"/>
            <w:shd w:val="clear" w:color="auto" w:fill="FFFFFF"/>
          </w:tcPr>
          <w:p w14:paraId="1BA053E9"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Open flames or hot coals</w:t>
            </w:r>
          </w:p>
          <w:p w14:paraId="307BC698" w14:textId="70BFDDEB"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Lighting equipment</w:t>
            </w:r>
          </w:p>
        </w:tc>
        <w:tc>
          <w:tcPr>
            <w:tcW w:w="1620" w:type="dxa"/>
            <w:shd w:val="clear" w:color="auto" w:fill="FFFFFF"/>
          </w:tcPr>
          <w:p w14:paraId="0B488F19"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Burns</w:t>
            </w:r>
          </w:p>
          <w:p w14:paraId="177E83D2" w14:textId="74CC981A"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Skin irritation from Firelighter chemicals</w:t>
            </w:r>
          </w:p>
        </w:tc>
        <w:tc>
          <w:tcPr>
            <w:tcW w:w="9105" w:type="dxa"/>
            <w:gridSpan w:val="2"/>
            <w:shd w:val="clear" w:color="auto" w:fill="FFFFFF"/>
          </w:tcPr>
          <w:p w14:paraId="2A9273E6" w14:textId="77777777"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-Children to be instructed, reminded and asked to show understanding of the safe steps to light a fire. </w:t>
            </w:r>
          </w:p>
          <w:p w14:paraId="4F750489" w14:textId="77777777"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Child to be kneeling around the firepit, away from the smoke.</w:t>
            </w:r>
          </w:p>
          <w:p w14:paraId="573BEEA2" w14:textId="77777777"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Child to verbally demonstrate understanding or be reminded of safe practice</w:t>
            </w:r>
          </w:p>
          <w:p w14:paraId="313EA826" w14:textId="77777777" w:rsidR="002A796D" w:rsidRPr="00735724" w:rsidRDefault="002A796D" w:rsidP="002A796D">
            <w:pPr>
              <w:pStyle w:val="NormalWeb"/>
              <w:spacing w:before="0" w:beforeAutospacing="0" w:after="0" w:afterAutospacing="0"/>
              <w:rPr>
                <w:rFonts w:ascii="Nunito" w:hAnsi="Nunito"/>
                <w:color w:val="002060"/>
                <w:sz w:val="20"/>
                <w:szCs w:val="20"/>
              </w:rPr>
            </w:pPr>
            <w:r w:rsidRPr="00735724">
              <w:rPr>
                <w:rFonts w:ascii="Nunito" w:hAnsi="Nunito" w:cs="Arial"/>
                <w:color w:val="002060"/>
                <w:sz w:val="20"/>
                <w:szCs w:val="20"/>
              </w:rPr>
              <w:t>- Fire lighting tools used by children: two suitable sticks to pick up cotton wool (‘Safety Sticks’), cotton wool, fire steel. Natural tinder can be used as can homemade firelighters. Chemical firelighters to be handled by adults only.</w:t>
            </w:r>
          </w:p>
          <w:p w14:paraId="21BFE70E" w14:textId="4BC597D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hAnsi="Nunito" w:cs="Arial"/>
                <w:color w:val="002060"/>
                <w:sz w:val="20"/>
                <w:szCs w:val="20"/>
              </w:rPr>
              <w:t>- When cotton wool is lit, child or supporting adults use the ‘Safety sticks’ to place it in the fire pit.</w:t>
            </w:r>
          </w:p>
        </w:tc>
      </w:tr>
      <w:tr w:rsidR="002A796D" w:rsidRPr="00735724" w14:paraId="36180704" w14:textId="77777777" w:rsidTr="00E07F40">
        <w:tc>
          <w:tcPr>
            <w:tcW w:w="1515" w:type="dxa"/>
            <w:shd w:val="clear" w:color="auto" w:fill="FFFFFF"/>
          </w:tcPr>
          <w:p w14:paraId="60AF9159" w14:textId="537FCE1A"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lastRenderedPageBreak/>
              <w:t>Fire lighting equipment</w:t>
            </w:r>
          </w:p>
        </w:tc>
        <w:tc>
          <w:tcPr>
            <w:tcW w:w="2100" w:type="dxa"/>
            <w:shd w:val="clear" w:color="auto" w:fill="FFFFFF"/>
          </w:tcPr>
          <w:p w14:paraId="4A67FC1E" w14:textId="5B4F72D5"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Misuse of equipment</w:t>
            </w:r>
          </w:p>
        </w:tc>
        <w:tc>
          <w:tcPr>
            <w:tcW w:w="1620" w:type="dxa"/>
            <w:shd w:val="clear" w:color="auto" w:fill="FFFFFF"/>
          </w:tcPr>
          <w:p w14:paraId="1E8BB5AE" w14:textId="77777777" w:rsidR="002A796D" w:rsidRPr="00735724" w:rsidRDefault="002A796D" w:rsidP="002A796D">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Burns or fire-related injuries</w:t>
            </w:r>
          </w:p>
          <w:p w14:paraId="123FDD3F" w14:textId="70C5A881"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Equipment damage</w:t>
            </w:r>
          </w:p>
        </w:tc>
        <w:tc>
          <w:tcPr>
            <w:tcW w:w="9105" w:type="dxa"/>
            <w:gridSpan w:val="2"/>
            <w:shd w:val="clear" w:color="auto" w:fill="FFFFFF"/>
          </w:tcPr>
          <w:p w14:paraId="71805823" w14:textId="1367BA45" w:rsidR="002A796D" w:rsidRPr="007124DD" w:rsidRDefault="007124DD" w:rsidP="002A796D">
            <w:pPr>
              <w:spacing w:after="0" w:line="240" w:lineRule="auto"/>
              <w:ind w:left="142" w:hanging="142"/>
              <w:rPr>
                <w:rFonts w:ascii="Nunito" w:eastAsia="Times New Roman" w:hAnsi="Nunito" w:cs="Times New Roman"/>
                <w:sz w:val="20"/>
                <w:szCs w:val="20"/>
              </w:rPr>
            </w:pPr>
            <w:r w:rsidRPr="007124DD">
              <w:rPr>
                <w:rFonts w:ascii="Nunito" w:eastAsia="Times New Roman" w:hAnsi="Nunito" w:cs="Times New Roman"/>
                <w:color w:val="073763"/>
                <w:sz w:val="20"/>
                <w:szCs w:val="20"/>
              </w:rPr>
              <w:t xml:space="preserve">(Fire lighting equipment includes : </w:t>
            </w:r>
            <w:r w:rsidR="002A796D" w:rsidRPr="007124DD">
              <w:rPr>
                <w:rFonts w:ascii="Nunito" w:eastAsia="Times New Roman" w:hAnsi="Nunito" w:cs="Times New Roman"/>
                <w:color w:val="073763"/>
                <w:sz w:val="20"/>
                <w:szCs w:val="20"/>
              </w:rPr>
              <w:t>Matches, Lighters, Fire steels, Flint and stee</w:t>
            </w:r>
            <w:r w:rsidRPr="007124DD">
              <w:rPr>
                <w:rFonts w:ascii="Nunito" w:eastAsia="Times New Roman" w:hAnsi="Nunito" w:cs="Times New Roman"/>
                <w:color w:val="073763"/>
                <w:sz w:val="20"/>
                <w:szCs w:val="20"/>
              </w:rPr>
              <w:t xml:space="preserve">l, </w:t>
            </w:r>
            <w:r w:rsidR="002A796D" w:rsidRPr="007124DD">
              <w:rPr>
                <w:rFonts w:ascii="Nunito" w:eastAsia="Times New Roman" w:hAnsi="Nunito" w:cs="Times New Roman"/>
                <w:color w:val="073763"/>
                <w:sz w:val="20"/>
                <w:szCs w:val="20"/>
              </w:rPr>
              <w:t>Cotton Wool, Wire Wool, Charcloth, Natural materials, Natural firelighters (wax, Vaseline), Chemical firelighters</w:t>
            </w:r>
            <w:r w:rsidRPr="007124DD">
              <w:rPr>
                <w:rFonts w:ascii="Nunito" w:eastAsia="Times New Roman" w:hAnsi="Nunito" w:cs="Times New Roman"/>
                <w:color w:val="073763"/>
                <w:sz w:val="20"/>
                <w:szCs w:val="20"/>
              </w:rPr>
              <w:t>)</w:t>
            </w:r>
          </w:p>
          <w:p w14:paraId="63C23DE2" w14:textId="77777777" w:rsidR="002A796D" w:rsidRPr="00735724" w:rsidRDefault="002A796D" w:rsidP="002A796D">
            <w:pPr>
              <w:spacing w:after="0" w:line="240" w:lineRule="auto"/>
              <w:ind w:left="142" w:hanging="142"/>
              <w:rPr>
                <w:rFonts w:ascii="Nunito" w:eastAsia="Times New Roman" w:hAnsi="Nunito" w:cs="Times New Roman"/>
                <w:sz w:val="20"/>
                <w:szCs w:val="20"/>
              </w:rPr>
            </w:pPr>
            <w:r w:rsidRPr="00735724">
              <w:rPr>
                <w:rFonts w:ascii="Nunito" w:eastAsia="Times New Roman" w:hAnsi="Nunito" w:cs="Times New Roman"/>
                <w:color w:val="073763"/>
                <w:sz w:val="20"/>
                <w:szCs w:val="20"/>
              </w:rPr>
              <w:t>- Tools kept in a designated box when not in use. </w:t>
            </w:r>
          </w:p>
          <w:p w14:paraId="2DCCFB04" w14:textId="77777777" w:rsidR="002A796D" w:rsidRPr="00735724" w:rsidRDefault="002A796D" w:rsidP="002A796D">
            <w:pPr>
              <w:spacing w:after="0" w:line="240" w:lineRule="auto"/>
              <w:ind w:left="142" w:hanging="142"/>
              <w:rPr>
                <w:rFonts w:ascii="Nunito" w:eastAsia="Times New Roman" w:hAnsi="Nunito" w:cs="Times New Roman"/>
                <w:sz w:val="20"/>
                <w:szCs w:val="20"/>
              </w:rPr>
            </w:pPr>
            <w:r w:rsidRPr="00735724">
              <w:rPr>
                <w:rFonts w:ascii="Nunito" w:eastAsia="Times New Roman" w:hAnsi="Nunito" w:cs="Times New Roman"/>
                <w:color w:val="073763"/>
                <w:sz w:val="20"/>
                <w:szCs w:val="20"/>
              </w:rPr>
              <w:t>- Tie long hair back and keep scarves away. Gloves off when lighting fires.</w:t>
            </w:r>
          </w:p>
          <w:p w14:paraId="2BC6A238" w14:textId="77777777" w:rsidR="002A796D" w:rsidRPr="00735724" w:rsidRDefault="002A796D" w:rsidP="002A796D">
            <w:pPr>
              <w:spacing w:after="0" w:line="240" w:lineRule="auto"/>
              <w:ind w:left="135" w:hanging="150"/>
              <w:rPr>
                <w:rFonts w:ascii="Nunito" w:eastAsia="Times New Roman" w:hAnsi="Nunito" w:cs="Times New Roman"/>
                <w:sz w:val="20"/>
                <w:szCs w:val="20"/>
              </w:rPr>
            </w:pPr>
            <w:r w:rsidRPr="00735724">
              <w:rPr>
                <w:rFonts w:ascii="Nunito" w:eastAsia="Times New Roman" w:hAnsi="Nunito" w:cs="Times New Roman"/>
                <w:color w:val="073763"/>
                <w:sz w:val="20"/>
                <w:szCs w:val="20"/>
              </w:rPr>
              <w:t>- Group instructed to strike away from the body and face upwind to prevent burns from ignition of tinder.</w:t>
            </w:r>
          </w:p>
          <w:p w14:paraId="7E4A090B" w14:textId="77777777" w:rsidR="002A796D" w:rsidRPr="00735724" w:rsidRDefault="002A796D" w:rsidP="002A796D">
            <w:pPr>
              <w:spacing w:after="0" w:line="240" w:lineRule="auto"/>
              <w:ind w:left="142" w:hanging="142"/>
              <w:rPr>
                <w:rFonts w:ascii="Nunito" w:eastAsia="Times New Roman" w:hAnsi="Nunito" w:cs="Times New Roman"/>
                <w:sz w:val="20"/>
                <w:szCs w:val="20"/>
              </w:rPr>
            </w:pPr>
            <w:r w:rsidRPr="00735724">
              <w:rPr>
                <w:rFonts w:ascii="Nunito" w:eastAsia="Times New Roman" w:hAnsi="Nunito" w:cs="Times New Roman"/>
                <w:color w:val="073763"/>
                <w:sz w:val="20"/>
                <w:szCs w:val="20"/>
              </w:rPr>
              <w:t>- Only to be used on flammable material as per instructed.</w:t>
            </w:r>
          </w:p>
          <w:p w14:paraId="7949EEDE" w14:textId="77777777" w:rsidR="002A796D" w:rsidRPr="00735724" w:rsidRDefault="002A796D" w:rsidP="002A796D">
            <w:pPr>
              <w:spacing w:after="0" w:line="240" w:lineRule="auto"/>
              <w:ind w:left="142" w:hanging="142"/>
              <w:rPr>
                <w:rFonts w:ascii="Nunito" w:eastAsia="Times New Roman" w:hAnsi="Nunito" w:cs="Times New Roman"/>
                <w:sz w:val="20"/>
                <w:szCs w:val="20"/>
              </w:rPr>
            </w:pPr>
            <w:r w:rsidRPr="00735724">
              <w:rPr>
                <w:rFonts w:ascii="Nunito" w:eastAsia="Times New Roman" w:hAnsi="Nunito" w:cs="Times New Roman"/>
                <w:color w:val="073763"/>
                <w:sz w:val="20"/>
                <w:szCs w:val="20"/>
              </w:rPr>
              <w:t>- Dynamic risk assessment for a suitable ratio of adults to children.</w:t>
            </w:r>
          </w:p>
          <w:p w14:paraId="1C605134" w14:textId="245DAED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hAnsi="Nunito"/>
                <w:color w:val="073763"/>
                <w:sz w:val="20"/>
                <w:szCs w:val="20"/>
              </w:rPr>
              <w:t>- Tools to be counted out and back in when being used. </w:t>
            </w:r>
          </w:p>
        </w:tc>
      </w:tr>
      <w:tr w:rsidR="002A796D" w:rsidRPr="00735724" w14:paraId="6591B279" w14:textId="77777777" w:rsidTr="00D1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5" w:type="dxa"/>
            <w:hideMark/>
          </w:tcPr>
          <w:p w14:paraId="641FEDD2" w14:textId="12B8B837" w:rsidR="002A796D" w:rsidRPr="00735724" w:rsidRDefault="002A796D" w:rsidP="002A796D">
            <w:pPr>
              <w:spacing w:after="0" w:line="240" w:lineRule="auto"/>
              <w:rPr>
                <w:rFonts w:ascii="Nunito" w:eastAsia="Times New Roman" w:hAnsi="Nunito" w:cs="Times New Roman"/>
                <w:sz w:val="20"/>
                <w:szCs w:val="20"/>
              </w:rPr>
            </w:pPr>
          </w:p>
        </w:tc>
        <w:tc>
          <w:tcPr>
            <w:tcW w:w="2100" w:type="dxa"/>
            <w:hideMark/>
          </w:tcPr>
          <w:p w14:paraId="37F382D8" w14:textId="3F5281EF" w:rsidR="002A796D" w:rsidRPr="00735724" w:rsidRDefault="002A796D" w:rsidP="002A796D">
            <w:pPr>
              <w:spacing w:after="0" w:line="240" w:lineRule="auto"/>
              <w:rPr>
                <w:rFonts w:ascii="Nunito" w:eastAsia="Times New Roman" w:hAnsi="Nunito" w:cs="Times New Roman"/>
                <w:sz w:val="20"/>
                <w:szCs w:val="20"/>
              </w:rPr>
            </w:pPr>
          </w:p>
        </w:tc>
        <w:tc>
          <w:tcPr>
            <w:tcW w:w="1620" w:type="dxa"/>
            <w:hideMark/>
          </w:tcPr>
          <w:p w14:paraId="62B6813E" w14:textId="74B9FF80" w:rsidR="002A796D" w:rsidRPr="00735724" w:rsidRDefault="002A796D" w:rsidP="002A796D">
            <w:pPr>
              <w:spacing w:after="0" w:line="240" w:lineRule="auto"/>
              <w:rPr>
                <w:rFonts w:ascii="Nunito" w:eastAsia="Times New Roman" w:hAnsi="Nunito" w:cs="Times New Roman"/>
                <w:sz w:val="20"/>
                <w:szCs w:val="20"/>
              </w:rPr>
            </w:pPr>
          </w:p>
        </w:tc>
        <w:tc>
          <w:tcPr>
            <w:tcW w:w="7424" w:type="dxa"/>
            <w:hideMark/>
          </w:tcPr>
          <w:p w14:paraId="0850DE36" w14:textId="51C6CE9B" w:rsidR="002A796D" w:rsidRPr="00735724" w:rsidRDefault="002A796D" w:rsidP="002A796D">
            <w:pPr>
              <w:spacing w:after="0" w:line="240" w:lineRule="auto"/>
              <w:ind w:left="142" w:hanging="142"/>
              <w:rPr>
                <w:rFonts w:ascii="Nunito" w:eastAsia="Times New Roman" w:hAnsi="Nunito" w:cs="Times New Roman"/>
                <w:sz w:val="20"/>
                <w:szCs w:val="20"/>
              </w:rPr>
            </w:pPr>
          </w:p>
        </w:tc>
        <w:tc>
          <w:tcPr>
            <w:tcW w:w="1681" w:type="dxa"/>
            <w:hideMark/>
          </w:tcPr>
          <w:p w14:paraId="216973F1" w14:textId="77777777" w:rsidR="002A796D" w:rsidRPr="00735724" w:rsidRDefault="002A796D" w:rsidP="002A796D">
            <w:pPr>
              <w:spacing w:after="0" w:line="240" w:lineRule="auto"/>
              <w:rPr>
                <w:rFonts w:ascii="Nunito" w:eastAsia="Times New Roman" w:hAnsi="Nunito" w:cs="Times New Roman"/>
                <w:sz w:val="20"/>
                <w:szCs w:val="20"/>
              </w:rPr>
            </w:pPr>
          </w:p>
        </w:tc>
      </w:tr>
      <w:tr w:rsidR="002A796D" w:rsidRPr="00735724" w14:paraId="6767746B" w14:textId="77777777" w:rsidTr="00E07F40">
        <w:tc>
          <w:tcPr>
            <w:tcW w:w="1515" w:type="dxa"/>
            <w:shd w:val="clear" w:color="auto" w:fill="FFFFFF"/>
          </w:tcPr>
          <w:p w14:paraId="457D97F0" w14:textId="77777777"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Maintaining the fire</w:t>
            </w:r>
          </w:p>
          <w:p w14:paraId="17584EC7" w14:textId="77777777" w:rsidR="002A796D" w:rsidRPr="00735724" w:rsidRDefault="002A796D" w:rsidP="002A796D">
            <w:pPr>
              <w:spacing w:after="0"/>
              <w:rPr>
                <w:rFonts w:ascii="Nunito" w:eastAsia="Nunito" w:hAnsi="Nunito" w:cs="Nunito"/>
                <w:color w:val="073763"/>
                <w:sz w:val="20"/>
                <w:szCs w:val="20"/>
              </w:rPr>
            </w:pPr>
          </w:p>
        </w:tc>
        <w:tc>
          <w:tcPr>
            <w:tcW w:w="2100" w:type="dxa"/>
            <w:shd w:val="clear" w:color="auto" w:fill="FFFFFF"/>
          </w:tcPr>
          <w:p w14:paraId="31D2EFDA" w14:textId="7E3AAB80"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Open flames or hot coals</w:t>
            </w:r>
          </w:p>
        </w:tc>
        <w:tc>
          <w:tcPr>
            <w:tcW w:w="1620" w:type="dxa"/>
            <w:shd w:val="clear" w:color="auto" w:fill="FFFFFF"/>
          </w:tcPr>
          <w:p w14:paraId="04484395" w14:textId="2BD23B1F"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Burns, scalds, or fire-related injuries.</w:t>
            </w:r>
          </w:p>
        </w:tc>
        <w:tc>
          <w:tcPr>
            <w:tcW w:w="9105" w:type="dxa"/>
            <w:gridSpan w:val="2"/>
            <w:shd w:val="clear" w:color="auto" w:fill="FFFFFF"/>
          </w:tcPr>
          <w:p w14:paraId="4D91083D" w14:textId="77777777" w:rsidR="002A796D" w:rsidRPr="00735724" w:rsidRDefault="002A796D" w:rsidP="002A796D">
            <w:pPr>
              <w:spacing w:after="0" w:line="240" w:lineRule="auto"/>
              <w:rPr>
                <w:rFonts w:ascii="Nunito" w:eastAsia="Nunito" w:hAnsi="Nunito" w:cs="Nunito"/>
                <w:color w:val="002060"/>
                <w:sz w:val="20"/>
                <w:szCs w:val="20"/>
              </w:rPr>
            </w:pPr>
            <w:r w:rsidRPr="00735724">
              <w:rPr>
                <w:rFonts w:ascii="Nunito" w:eastAsia="Nunito" w:hAnsi="Nunito" w:cs="Nunito"/>
                <w:color w:val="002060"/>
                <w:sz w:val="20"/>
                <w:szCs w:val="20"/>
              </w:rPr>
              <w:t>-Adult leaders to maintain fire. Older children can maintain the fire with adult guidance and supervision if appropriate.</w:t>
            </w:r>
          </w:p>
          <w:p w14:paraId="4FF5E8B2" w14:textId="77777777" w:rsidR="002A796D" w:rsidRPr="00735724" w:rsidRDefault="002A796D" w:rsidP="002A796D">
            <w:pPr>
              <w:spacing w:after="0" w:line="240" w:lineRule="auto"/>
              <w:rPr>
                <w:rFonts w:ascii="Nunito" w:eastAsia="Nunito" w:hAnsi="Nunito" w:cs="Nunito"/>
                <w:color w:val="002060"/>
                <w:sz w:val="20"/>
                <w:szCs w:val="20"/>
              </w:rPr>
            </w:pPr>
            <w:r w:rsidRPr="00735724">
              <w:rPr>
                <w:rFonts w:ascii="Nunito" w:eastAsia="Nunito" w:hAnsi="Nunito" w:cs="Nunito"/>
                <w:color w:val="002060"/>
                <w:sz w:val="20"/>
                <w:szCs w:val="20"/>
              </w:rPr>
              <w:t>- Where possible one adult remains with the fire at all times.</w:t>
            </w:r>
          </w:p>
          <w:p w14:paraId="27ECDB05" w14:textId="77777777" w:rsidR="002A796D" w:rsidRPr="00735724" w:rsidRDefault="002A796D" w:rsidP="002A796D">
            <w:pPr>
              <w:spacing w:after="0" w:line="240" w:lineRule="auto"/>
              <w:rPr>
                <w:rFonts w:ascii="Nunito" w:eastAsia="Nunito" w:hAnsi="Nunito" w:cs="Nunito"/>
                <w:color w:val="002060"/>
                <w:sz w:val="20"/>
                <w:szCs w:val="20"/>
              </w:rPr>
            </w:pPr>
            <w:r w:rsidRPr="00735724">
              <w:rPr>
                <w:rFonts w:ascii="Nunito" w:eastAsia="Nunito" w:hAnsi="Nunito" w:cs="Nunito"/>
                <w:color w:val="002060"/>
                <w:sz w:val="20"/>
                <w:szCs w:val="20"/>
              </w:rPr>
              <w:t>- Have firewood in a suitable nearby location.</w:t>
            </w:r>
          </w:p>
          <w:p w14:paraId="449B06F0" w14:textId="77777777" w:rsidR="002A796D" w:rsidRPr="00735724" w:rsidRDefault="002A796D" w:rsidP="002A796D">
            <w:pPr>
              <w:widowControl w:val="0"/>
              <w:spacing w:after="0" w:line="240" w:lineRule="auto"/>
              <w:rPr>
                <w:rFonts w:ascii="Nunito" w:eastAsia="Nunito" w:hAnsi="Nunito" w:cs="Nunito"/>
                <w:color w:val="002060"/>
                <w:sz w:val="20"/>
                <w:szCs w:val="20"/>
              </w:rPr>
            </w:pPr>
            <w:r w:rsidRPr="00735724">
              <w:rPr>
                <w:rFonts w:ascii="Nunito" w:eastAsia="Nunito" w:hAnsi="Nunito" w:cs="Nunito"/>
                <w:color w:val="002060"/>
                <w:sz w:val="20"/>
                <w:szCs w:val="20"/>
              </w:rPr>
              <w:t>- Suitable protective equipment as necessary (fire gloves)</w:t>
            </w:r>
          </w:p>
          <w:p w14:paraId="5E4064CA" w14:textId="0A6600E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02060"/>
                <w:sz w:val="20"/>
                <w:szCs w:val="20"/>
              </w:rPr>
              <w:t>- Ensure adult is set up comfortably and with all equipment necessary before lighting the fire. Use kneeling mat and low stool to support knees/posture if required.</w:t>
            </w:r>
          </w:p>
        </w:tc>
      </w:tr>
      <w:tr w:rsidR="002A796D" w:rsidRPr="00735724" w14:paraId="1A798CF0" w14:textId="77777777" w:rsidTr="00E07F40">
        <w:tc>
          <w:tcPr>
            <w:tcW w:w="1515" w:type="dxa"/>
            <w:shd w:val="clear" w:color="auto" w:fill="FFFFFF"/>
          </w:tcPr>
          <w:p w14:paraId="78C31634" w14:textId="33EB9354"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Extinguishing the fire</w:t>
            </w:r>
          </w:p>
        </w:tc>
        <w:tc>
          <w:tcPr>
            <w:tcW w:w="2100" w:type="dxa"/>
            <w:shd w:val="clear" w:color="auto" w:fill="FFFFFF"/>
          </w:tcPr>
          <w:p w14:paraId="6F37C45F" w14:textId="6F7FCD50"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Steam, the fire, hot embers</w:t>
            </w:r>
          </w:p>
        </w:tc>
        <w:tc>
          <w:tcPr>
            <w:tcW w:w="1620" w:type="dxa"/>
            <w:shd w:val="clear" w:color="auto" w:fill="FFFFFF"/>
          </w:tcPr>
          <w:p w14:paraId="4975578A" w14:textId="14F46110"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Scalds and burns</w:t>
            </w:r>
          </w:p>
        </w:tc>
        <w:tc>
          <w:tcPr>
            <w:tcW w:w="9105" w:type="dxa"/>
            <w:gridSpan w:val="2"/>
            <w:shd w:val="clear" w:color="auto" w:fill="FFFFFF"/>
          </w:tcPr>
          <w:p w14:paraId="1BDDC184"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Only adults to extinguish fire.</w:t>
            </w:r>
          </w:p>
          <w:p w14:paraId="25559954"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All young people should have left the area.</w:t>
            </w:r>
          </w:p>
          <w:p w14:paraId="5FE80414"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Extinguish slowly with plenty of cold water. Be aware of steam/ash clouds forming quickly.</w:t>
            </w:r>
          </w:p>
          <w:p w14:paraId="26620C2B" w14:textId="62F167E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Ensure it is completely extinguished before leaving and ground is cool to touch.</w:t>
            </w:r>
          </w:p>
        </w:tc>
      </w:tr>
      <w:tr w:rsidR="002A796D" w:rsidRPr="00735724" w14:paraId="67AA5696" w14:textId="77777777" w:rsidTr="00E07F40">
        <w:tc>
          <w:tcPr>
            <w:tcW w:w="1515" w:type="dxa"/>
            <w:shd w:val="clear" w:color="auto" w:fill="FFFFFF"/>
          </w:tcPr>
          <w:p w14:paraId="25A97D8B" w14:textId="5E0C7378"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Personal clothing</w:t>
            </w:r>
          </w:p>
        </w:tc>
        <w:tc>
          <w:tcPr>
            <w:tcW w:w="2100" w:type="dxa"/>
            <w:shd w:val="clear" w:color="auto" w:fill="FFFFFF"/>
          </w:tcPr>
          <w:p w14:paraId="72420294" w14:textId="1EB6B2B0"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Inadequate clothing</w:t>
            </w:r>
          </w:p>
        </w:tc>
        <w:tc>
          <w:tcPr>
            <w:tcW w:w="1620" w:type="dxa"/>
            <w:shd w:val="clear" w:color="auto" w:fill="FFFFFF"/>
          </w:tcPr>
          <w:p w14:paraId="6969D3BC" w14:textId="61F1D996"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Hypothermia, burns</w:t>
            </w:r>
          </w:p>
        </w:tc>
        <w:tc>
          <w:tcPr>
            <w:tcW w:w="9105" w:type="dxa"/>
            <w:gridSpan w:val="2"/>
            <w:shd w:val="clear" w:color="auto" w:fill="FFFFFF"/>
          </w:tcPr>
          <w:p w14:paraId="1AAF1657" w14:textId="71101C84"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Long sleeves and long trousers are most suitable for fire</w:t>
            </w:r>
            <w:r w:rsidR="00487BA6">
              <w:rPr>
                <w:rFonts w:ascii="Nunito" w:eastAsia="Nunito" w:hAnsi="Nunito" w:cs="Nunito"/>
                <w:color w:val="073763"/>
                <w:sz w:val="20"/>
                <w:szCs w:val="20"/>
              </w:rPr>
              <w:t xml:space="preserve"> </w:t>
            </w:r>
            <w:r w:rsidRPr="00735724">
              <w:rPr>
                <w:rFonts w:ascii="Nunito" w:eastAsia="Nunito" w:hAnsi="Nunito" w:cs="Nunito"/>
                <w:color w:val="073763"/>
                <w:sz w:val="20"/>
                <w:szCs w:val="20"/>
              </w:rPr>
              <w:t>lighting</w:t>
            </w:r>
          </w:p>
          <w:p w14:paraId="49F8BE61"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Fire gloves to be used when moving grate/cooking equipment</w:t>
            </w:r>
          </w:p>
          <w:p w14:paraId="66AC609C"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Gloves off when maintaining and lighting fires</w:t>
            </w:r>
          </w:p>
          <w:p w14:paraId="7E03248C"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Long hair tied back or tucked into clothes</w:t>
            </w:r>
          </w:p>
          <w:p w14:paraId="599E13EE"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No loose fabrics/ scarves</w:t>
            </w:r>
          </w:p>
          <w:p w14:paraId="6604F7FB" w14:textId="206F8215"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Be aware of those with flammable clothing or blankets.</w:t>
            </w:r>
          </w:p>
        </w:tc>
      </w:tr>
      <w:tr w:rsidR="002A796D" w:rsidRPr="00735724" w14:paraId="3D925C13" w14:textId="77777777" w:rsidTr="00D12268">
        <w:tc>
          <w:tcPr>
            <w:tcW w:w="14340" w:type="dxa"/>
            <w:gridSpan w:val="5"/>
            <w:shd w:val="clear" w:color="auto" w:fill="FFFF00"/>
          </w:tcPr>
          <w:p w14:paraId="16EDD85E" w14:textId="4D0F63E2" w:rsidR="002A796D" w:rsidRPr="00735724" w:rsidRDefault="002A796D" w:rsidP="002A796D">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Campfire Cooking</w:t>
            </w:r>
          </w:p>
        </w:tc>
      </w:tr>
      <w:tr w:rsidR="002A796D" w:rsidRPr="00735724" w14:paraId="56276A38" w14:textId="77777777" w:rsidTr="00E07F40">
        <w:tc>
          <w:tcPr>
            <w:tcW w:w="1515" w:type="dxa"/>
            <w:shd w:val="clear" w:color="auto" w:fill="FFFFFF"/>
          </w:tcPr>
          <w:p w14:paraId="0772746D" w14:textId="1295EDF5"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Cooking Equipment</w:t>
            </w:r>
          </w:p>
        </w:tc>
        <w:tc>
          <w:tcPr>
            <w:tcW w:w="2100" w:type="dxa"/>
            <w:shd w:val="clear" w:color="auto" w:fill="FFFFFF"/>
          </w:tcPr>
          <w:p w14:paraId="1CD6819C"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Hot cooking utensils or pots.</w:t>
            </w:r>
          </w:p>
          <w:p w14:paraId="4CE9207C" w14:textId="6C36FA96" w:rsidR="002A796D" w:rsidRPr="00735724" w:rsidRDefault="002A796D" w:rsidP="002A796D">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Boiling water.</w:t>
            </w:r>
          </w:p>
        </w:tc>
        <w:tc>
          <w:tcPr>
            <w:tcW w:w="1620" w:type="dxa"/>
            <w:shd w:val="clear" w:color="auto" w:fill="FFFFFF"/>
          </w:tcPr>
          <w:p w14:paraId="2690194E" w14:textId="1438402F"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Burns or scalds from hot surfaces or liquids.</w:t>
            </w:r>
          </w:p>
        </w:tc>
        <w:tc>
          <w:tcPr>
            <w:tcW w:w="9105" w:type="dxa"/>
            <w:gridSpan w:val="2"/>
            <w:shd w:val="clear" w:color="auto" w:fill="FFFFFF"/>
          </w:tcPr>
          <w:p w14:paraId="7BB2D35D"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Use child-friendly and appropriately sized cooking equipment.</w:t>
            </w:r>
          </w:p>
          <w:p w14:paraId="16638F93"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Educate children on safe handling of utensils and pots, or insist that only adults remove any pots from the fire.</w:t>
            </w:r>
          </w:p>
          <w:p w14:paraId="0487A664" w14:textId="5E9C3B4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Use protective equipment (e</w:t>
            </w:r>
            <w:r w:rsidR="00487BA6">
              <w:rPr>
                <w:rFonts w:ascii="Nunito" w:eastAsia="Nunito" w:hAnsi="Nunito" w:cs="Nunito"/>
                <w:color w:val="073763"/>
                <w:sz w:val="20"/>
                <w:szCs w:val="20"/>
              </w:rPr>
              <w:t>.</w:t>
            </w:r>
            <w:r w:rsidRPr="00735724">
              <w:rPr>
                <w:rFonts w:ascii="Nunito" w:eastAsia="Nunito" w:hAnsi="Nunito" w:cs="Nunito"/>
                <w:color w:val="073763"/>
                <w:sz w:val="20"/>
                <w:szCs w:val="20"/>
              </w:rPr>
              <w:t>g</w:t>
            </w:r>
            <w:r w:rsidR="00487BA6">
              <w:rPr>
                <w:rFonts w:ascii="Nunito" w:eastAsia="Nunito" w:hAnsi="Nunito" w:cs="Nunito"/>
                <w:color w:val="073763"/>
                <w:sz w:val="20"/>
                <w:szCs w:val="20"/>
              </w:rPr>
              <w:t>.</w:t>
            </w:r>
            <w:r w:rsidRPr="00735724">
              <w:rPr>
                <w:rFonts w:ascii="Nunito" w:eastAsia="Nunito" w:hAnsi="Nunito" w:cs="Nunito"/>
                <w:color w:val="073763"/>
                <w:sz w:val="20"/>
                <w:szCs w:val="20"/>
              </w:rPr>
              <w:t xml:space="preserve"> gloves)</w:t>
            </w:r>
          </w:p>
          <w:p w14:paraId="6306EF57" w14:textId="1865C722"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Be aware of hot equipment (e</w:t>
            </w:r>
            <w:r w:rsidR="00487BA6">
              <w:rPr>
                <w:rFonts w:ascii="Nunito" w:eastAsia="Nunito" w:hAnsi="Nunito" w:cs="Nunito"/>
                <w:color w:val="073763"/>
                <w:sz w:val="20"/>
                <w:szCs w:val="20"/>
              </w:rPr>
              <w:t>.</w:t>
            </w:r>
            <w:r w:rsidRPr="00735724">
              <w:rPr>
                <w:rFonts w:ascii="Nunito" w:eastAsia="Nunito" w:hAnsi="Nunito" w:cs="Nunito"/>
                <w:color w:val="073763"/>
                <w:sz w:val="20"/>
                <w:szCs w:val="20"/>
              </w:rPr>
              <w:t>g</w:t>
            </w:r>
            <w:r w:rsidR="00487BA6">
              <w:rPr>
                <w:rFonts w:ascii="Nunito" w:eastAsia="Nunito" w:hAnsi="Nunito" w:cs="Nunito"/>
                <w:color w:val="073763"/>
                <w:sz w:val="20"/>
                <w:szCs w:val="20"/>
              </w:rPr>
              <w:t>.</w:t>
            </w:r>
            <w:r w:rsidRPr="00735724">
              <w:rPr>
                <w:rFonts w:ascii="Nunito" w:eastAsia="Nunito" w:hAnsi="Nunito" w:cs="Nunito"/>
                <w:color w:val="073763"/>
                <w:sz w:val="20"/>
                <w:szCs w:val="20"/>
              </w:rPr>
              <w:t xml:space="preserve"> spitting kettles)</w:t>
            </w:r>
          </w:p>
          <w:p w14:paraId="1C18D278"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Supervise children closely while they are cooking.</w:t>
            </w:r>
          </w:p>
          <w:p w14:paraId="628652E8" w14:textId="7F4F14B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Always pour hot liquid into a vessel on a stable surface, NOT held in a hand.</w:t>
            </w:r>
          </w:p>
        </w:tc>
      </w:tr>
      <w:tr w:rsidR="002A796D" w:rsidRPr="00735724" w14:paraId="10D328BC" w14:textId="77777777" w:rsidTr="00E07F40">
        <w:tc>
          <w:tcPr>
            <w:tcW w:w="1515" w:type="dxa"/>
            <w:shd w:val="clear" w:color="auto" w:fill="FFFFFF"/>
          </w:tcPr>
          <w:p w14:paraId="3FC112F7" w14:textId="0FCE7258"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Food Handling and Preparation</w:t>
            </w:r>
          </w:p>
        </w:tc>
        <w:tc>
          <w:tcPr>
            <w:tcW w:w="2100" w:type="dxa"/>
            <w:shd w:val="clear" w:color="auto" w:fill="FFFFFF"/>
          </w:tcPr>
          <w:p w14:paraId="6D016039" w14:textId="7E054D5E"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Handling of raw or improperly cooked food, or hot food.</w:t>
            </w:r>
          </w:p>
        </w:tc>
        <w:tc>
          <w:tcPr>
            <w:tcW w:w="1620" w:type="dxa"/>
            <w:shd w:val="clear" w:color="auto" w:fill="FFFFFF"/>
          </w:tcPr>
          <w:p w14:paraId="68D56A62" w14:textId="2C76003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Foodborne illnesses or burns</w:t>
            </w:r>
          </w:p>
        </w:tc>
        <w:tc>
          <w:tcPr>
            <w:tcW w:w="9105" w:type="dxa"/>
            <w:gridSpan w:val="2"/>
            <w:shd w:val="clear" w:color="auto" w:fill="FFFFFF"/>
          </w:tcPr>
          <w:p w14:paraId="7EA8DF9F"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All children and adults preparing food to wash hands with soap before handling food.</w:t>
            </w:r>
          </w:p>
          <w:p w14:paraId="2F97DB63"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Provide guidance on safe food preparation and cooking temperatures.</w:t>
            </w:r>
          </w:p>
          <w:p w14:paraId="6FC82BEB" w14:textId="23D9BC93"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Food prepared away from fire circle area at a pallet table which can be covered with a hygienically cleaned table cloth</w:t>
            </w:r>
            <w:r w:rsidR="007124DD">
              <w:rPr>
                <w:rFonts w:ascii="Nunito" w:eastAsia="Nunito" w:hAnsi="Nunito" w:cs="Nunito"/>
                <w:color w:val="073763"/>
                <w:sz w:val="20"/>
                <w:szCs w:val="20"/>
              </w:rPr>
              <w:t>.</w:t>
            </w:r>
          </w:p>
          <w:p w14:paraId="6D49D718" w14:textId="73242333"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Where possible only cook vegan/vegetarian food to reduce risk of food poisoning</w:t>
            </w:r>
            <w:r w:rsidR="007124DD">
              <w:rPr>
                <w:rFonts w:ascii="Nunito" w:eastAsia="Nunito" w:hAnsi="Nunito" w:cs="Nunito"/>
                <w:color w:val="073763"/>
                <w:sz w:val="20"/>
                <w:szCs w:val="20"/>
              </w:rPr>
              <w:t>.</w:t>
            </w:r>
          </w:p>
          <w:p w14:paraId="44CDB652"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Ensure any utensils that have been used in the preparation are kept separate and washed as soon as possible.</w:t>
            </w:r>
          </w:p>
          <w:p w14:paraId="023D9D96" w14:textId="22D83258"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Ensure that all food is properly cooked before consumption. Test meat using a meat thermometer.</w:t>
            </w:r>
          </w:p>
        </w:tc>
      </w:tr>
      <w:tr w:rsidR="002A796D" w:rsidRPr="00735724" w14:paraId="371D5257" w14:textId="77777777" w:rsidTr="00E07F40">
        <w:tc>
          <w:tcPr>
            <w:tcW w:w="1515" w:type="dxa"/>
            <w:shd w:val="clear" w:color="auto" w:fill="FFFFFF"/>
          </w:tcPr>
          <w:p w14:paraId="542F2AF3" w14:textId="7AECA007"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lastRenderedPageBreak/>
              <w:t>Cutting and carving marshmallow sticks</w:t>
            </w:r>
          </w:p>
        </w:tc>
        <w:tc>
          <w:tcPr>
            <w:tcW w:w="2100" w:type="dxa"/>
            <w:shd w:val="clear" w:color="auto" w:fill="FFFFFF"/>
          </w:tcPr>
          <w:p w14:paraId="62C4373C"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Sharp sticks</w:t>
            </w:r>
          </w:p>
          <w:p w14:paraId="308FA058" w14:textId="1C87DB08"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Carving knives</w:t>
            </w:r>
          </w:p>
        </w:tc>
        <w:tc>
          <w:tcPr>
            <w:tcW w:w="1620" w:type="dxa"/>
            <w:shd w:val="clear" w:color="auto" w:fill="FFFFFF"/>
          </w:tcPr>
          <w:p w14:paraId="1107114F" w14:textId="22EA7A6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Cuts, punctures</w:t>
            </w:r>
          </w:p>
        </w:tc>
        <w:tc>
          <w:tcPr>
            <w:tcW w:w="9105" w:type="dxa"/>
            <w:gridSpan w:val="2"/>
            <w:shd w:val="clear" w:color="auto" w:fill="FFFFFF"/>
          </w:tcPr>
          <w:p w14:paraId="4EBA9FB6" w14:textId="14A4537D" w:rsidR="007124DD" w:rsidRPr="007124DD" w:rsidRDefault="007124DD" w:rsidP="002A796D">
            <w:pPr>
              <w:spacing w:after="0" w:line="240" w:lineRule="auto"/>
              <w:rPr>
                <w:rFonts w:ascii="Nunito" w:eastAsia="Nunito" w:hAnsi="Nunito" w:cs="Nunito"/>
                <w:b/>
                <w:bCs/>
                <w:color w:val="073763"/>
                <w:sz w:val="20"/>
                <w:szCs w:val="20"/>
              </w:rPr>
            </w:pPr>
            <w:r w:rsidRPr="007124DD">
              <w:rPr>
                <w:rFonts w:ascii="Nunito" w:eastAsia="Nunito" w:hAnsi="Nunito" w:cs="Nunito"/>
                <w:b/>
                <w:bCs/>
                <w:color w:val="073763"/>
                <w:sz w:val="20"/>
                <w:szCs w:val="20"/>
              </w:rPr>
              <w:t>Eating Marshmallows for EYFS aged children is no longer advised. Therefore</w:t>
            </w:r>
            <w:r w:rsidR="00487BA6">
              <w:rPr>
                <w:rFonts w:ascii="Nunito" w:eastAsia="Nunito" w:hAnsi="Nunito" w:cs="Nunito"/>
                <w:b/>
                <w:bCs/>
                <w:color w:val="073763"/>
                <w:sz w:val="20"/>
                <w:szCs w:val="20"/>
              </w:rPr>
              <w:t>,</w:t>
            </w:r>
            <w:r w:rsidRPr="007124DD">
              <w:rPr>
                <w:rFonts w:ascii="Nunito" w:eastAsia="Nunito" w:hAnsi="Nunito" w:cs="Nunito"/>
                <w:b/>
                <w:bCs/>
                <w:color w:val="073763"/>
                <w:sz w:val="20"/>
                <w:szCs w:val="20"/>
              </w:rPr>
              <w:t xml:space="preserve"> this activity will no longer happen as part of the Kindergarten programme – however it is still part of the Risk Assessment as it </w:t>
            </w:r>
            <w:r w:rsidR="00487BA6">
              <w:rPr>
                <w:rFonts w:ascii="Nunito" w:eastAsia="Nunito" w:hAnsi="Nunito" w:cs="Nunito"/>
                <w:b/>
                <w:bCs/>
                <w:color w:val="073763"/>
                <w:sz w:val="20"/>
                <w:szCs w:val="20"/>
              </w:rPr>
              <w:t xml:space="preserve">CAN </w:t>
            </w:r>
            <w:r w:rsidRPr="007124DD">
              <w:rPr>
                <w:rFonts w:ascii="Nunito" w:eastAsia="Nunito" w:hAnsi="Nunito" w:cs="Nunito"/>
                <w:b/>
                <w:bCs/>
                <w:color w:val="073763"/>
                <w:sz w:val="20"/>
                <w:szCs w:val="20"/>
              </w:rPr>
              <w:t xml:space="preserve">happen as part of </w:t>
            </w:r>
            <w:r w:rsidR="00487BA6">
              <w:rPr>
                <w:rFonts w:ascii="Nunito" w:eastAsia="Nunito" w:hAnsi="Nunito" w:cs="Nunito"/>
                <w:b/>
                <w:bCs/>
                <w:color w:val="073763"/>
                <w:sz w:val="20"/>
                <w:szCs w:val="20"/>
              </w:rPr>
              <w:t xml:space="preserve">another activity in the </w:t>
            </w:r>
            <w:r w:rsidRPr="007124DD">
              <w:rPr>
                <w:rFonts w:ascii="Nunito" w:eastAsia="Nunito" w:hAnsi="Nunito" w:cs="Nunito"/>
                <w:b/>
                <w:bCs/>
                <w:color w:val="073763"/>
                <w:sz w:val="20"/>
                <w:szCs w:val="20"/>
              </w:rPr>
              <w:t>ATOTW programme</w:t>
            </w:r>
            <w:r w:rsidR="00487BA6">
              <w:rPr>
                <w:rFonts w:ascii="Nunito" w:eastAsia="Nunito" w:hAnsi="Nunito" w:cs="Nunito"/>
                <w:b/>
                <w:bCs/>
                <w:color w:val="073763"/>
                <w:sz w:val="20"/>
                <w:szCs w:val="20"/>
              </w:rPr>
              <w:t>.</w:t>
            </w:r>
          </w:p>
          <w:p w14:paraId="4E9E082B" w14:textId="71045841"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Prepare sticks beforehand for the younger children</w:t>
            </w:r>
            <w:r w:rsidR="007124DD">
              <w:rPr>
                <w:rFonts w:ascii="Nunito" w:eastAsia="Nunito" w:hAnsi="Nunito" w:cs="Nunito"/>
                <w:color w:val="073763"/>
                <w:sz w:val="20"/>
                <w:szCs w:val="20"/>
              </w:rPr>
              <w:t>.</w:t>
            </w:r>
          </w:p>
          <w:p w14:paraId="1FAC461F" w14:textId="1350F61B"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Use non</w:t>
            </w:r>
            <w:r w:rsidR="00487BA6">
              <w:rPr>
                <w:rFonts w:ascii="Nunito" w:eastAsia="Nunito" w:hAnsi="Nunito" w:cs="Nunito"/>
                <w:color w:val="073763"/>
                <w:sz w:val="20"/>
                <w:szCs w:val="20"/>
              </w:rPr>
              <w:t>-</w:t>
            </w:r>
            <w:r w:rsidRPr="00735724">
              <w:rPr>
                <w:rFonts w:ascii="Nunito" w:eastAsia="Nunito" w:hAnsi="Nunito" w:cs="Nunito"/>
                <w:color w:val="073763"/>
                <w:sz w:val="20"/>
                <w:szCs w:val="20"/>
              </w:rPr>
              <w:t>toxic wood</w:t>
            </w:r>
            <w:r w:rsidR="007124DD">
              <w:rPr>
                <w:rFonts w:ascii="Nunito" w:eastAsia="Nunito" w:hAnsi="Nunito" w:cs="Nunito"/>
                <w:color w:val="073763"/>
                <w:sz w:val="20"/>
                <w:szCs w:val="20"/>
              </w:rPr>
              <w:t>.</w:t>
            </w:r>
          </w:p>
          <w:p w14:paraId="2F0AC757" w14:textId="516292A4"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Children to cook while kneeling</w:t>
            </w:r>
            <w:r w:rsidR="007124DD">
              <w:rPr>
                <w:rFonts w:ascii="Nunito" w:eastAsia="Nunito" w:hAnsi="Nunito" w:cs="Nunito"/>
                <w:color w:val="073763"/>
                <w:sz w:val="20"/>
                <w:szCs w:val="20"/>
              </w:rPr>
              <w:t>.</w:t>
            </w:r>
          </w:p>
          <w:p w14:paraId="4B8E114C"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Cooking and eating marshmallows is a deceptively dangerous activity – this in molten sugar on a sharp stick. Special care and attention must be taken with this activity. Particularly with large groups with adults supporting as they may be over confident and not aware of the temperature of the marshmallow.</w:t>
            </w:r>
          </w:p>
          <w:p w14:paraId="243A6F65" w14:textId="519CF472"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xml:space="preserve">- Children blow </w:t>
            </w:r>
            <w:r w:rsidR="00487BA6">
              <w:rPr>
                <w:rFonts w:ascii="Nunito" w:eastAsia="Nunito" w:hAnsi="Nunito" w:cs="Nunito"/>
                <w:color w:val="073763"/>
                <w:sz w:val="20"/>
                <w:szCs w:val="20"/>
              </w:rPr>
              <w:t>the marshmallow at least 10 times</w:t>
            </w:r>
            <w:r w:rsidRPr="00735724">
              <w:rPr>
                <w:rFonts w:ascii="Nunito" w:eastAsia="Nunito" w:hAnsi="Nunito" w:cs="Nunito"/>
                <w:color w:val="073763"/>
                <w:sz w:val="20"/>
                <w:szCs w:val="20"/>
              </w:rPr>
              <w:t xml:space="preserve"> before eating</w:t>
            </w:r>
            <w:r w:rsidR="007124DD">
              <w:rPr>
                <w:rFonts w:ascii="Nunito" w:eastAsia="Nunito" w:hAnsi="Nunito" w:cs="Nunito"/>
                <w:color w:val="073763"/>
                <w:sz w:val="20"/>
                <w:szCs w:val="20"/>
              </w:rPr>
              <w:t>.</w:t>
            </w:r>
          </w:p>
          <w:p w14:paraId="70D046E9" w14:textId="67BE8B8D"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xml:space="preserve">- </w:t>
            </w:r>
            <w:r w:rsidR="00487BA6">
              <w:rPr>
                <w:rFonts w:ascii="Nunito" w:eastAsia="Nunito" w:hAnsi="Nunito" w:cs="Nunito"/>
                <w:color w:val="073763"/>
                <w:sz w:val="20"/>
                <w:szCs w:val="20"/>
              </w:rPr>
              <w:t>A</w:t>
            </w:r>
            <w:r w:rsidRPr="00735724">
              <w:rPr>
                <w:rFonts w:ascii="Nunito" w:eastAsia="Nunito" w:hAnsi="Nunito" w:cs="Nunito"/>
                <w:color w:val="073763"/>
                <w:sz w:val="20"/>
                <w:szCs w:val="20"/>
              </w:rPr>
              <w:t>ny Marshmallows which have been on fire must be properly extinguished by an adult leader and the child must count to 20 before eating</w:t>
            </w:r>
            <w:r w:rsidR="007124DD">
              <w:rPr>
                <w:rFonts w:ascii="Nunito" w:eastAsia="Nunito" w:hAnsi="Nunito" w:cs="Nunito"/>
                <w:color w:val="073763"/>
                <w:sz w:val="20"/>
                <w:szCs w:val="20"/>
              </w:rPr>
              <w:t>.</w:t>
            </w:r>
          </w:p>
          <w:p w14:paraId="5ED1F127" w14:textId="4B773E9A"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Marshmallows must be removed from sticks before eating</w:t>
            </w:r>
            <w:r w:rsidR="007124DD">
              <w:rPr>
                <w:rFonts w:ascii="Nunito" w:eastAsia="Nunito" w:hAnsi="Nunito" w:cs="Nunito"/>
                <w:color w:val="073763"/>
                <w:sz w:val="20"/>
                <w:szCs w:val="20"/>
              </w:rPr>
              <w:t>.</w:t>
            </w:r>
          </w:p>
        </w:tc>
      </w:tr>
      <w:tr w:rsidR="002A796D" w:rsidRPr="00735724" w14:paraId="07D49C88" w14:textId="77777777" w:rsidTr="00E07F40">
        <w:tc>
          <w:tcPr>
            <w:tcW w:w="1515" w:type="dxa"/>
            <w:shd w:val="clear" w:color="auto" w:fill="FFFFFF"/>
          </w:tcPr>
          <w:p w14:paraId="7EFA8CE8" w14:textId="0285C54F"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Hot drinks</w:t>
            </w:r>
          </w:p>
        </w:tc>
        <w:tc>
          <w:tcPr>
            <w:tcW w:w="2100" w:type="dxa"/>
            <w:shd w:val="clear" w:color="auto" w:fill="FFFFFF"/>
          </w:tcPr>
          <w:p w14:paraId="6CFC9D56" w14:textId="60EF0824"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Hot water and mugs</w:t>
            </w:r>
          </w:p>
        </w:tc>
        <w:tc>
          <w:tcPr>
            <w:tcW w:w="1620" w:type="dxa"/>
            <w:shd w:val="clear" w:color="auto" w:fill="FFFFFF"/>
          </w:tcPr>
          <w:p w14:paraId="322CCC3A" w14:textId="4D183FDF"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Burns or scalds from hot surfaces or liquids.</w:t>
            </w:r>
          </w:p>
        </w:tc>
        <w:tc>
          <w:tcPr>
            <w:tcW w:w="9105" w:type="dxa"/>
            <w:gridSpan w:val="2"/>
            <w:shd w:val="clear" w:color="auto" w:fill="FFFFFF"/>
          </w:tcPr>
          <w:p w14:paraId="6AB8176C"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Children to all be seated before drinks are poured</w:t>
            </w:r>
          </w:p>
          <w:p w14:paraId="33677D1A" w14:textId="2D3A083F"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Drinks poured into cups on a surface never directly into cups which are being held (avoids boiling water spitting out of kettle spout onto bare skin).</w:t>
            </w:r>
            <w:r w:rsidR="00487BA6">
              <w:rPr>
                <w:rFonts w:ascii="Nunito" w:eastAsia="Nunito" w:hAnsi="Nunito" w:cs="Nunito"/>
                <w:color w:val="073763"/>
                <w:sz w:val="20"/>
                <w:szCs w:val="20"/>
              </w:rPr>
              <w:t xml:space="preserve"> Hot chocolate which is warm is served form jugs, never directly form a kettle.</w:t>
            </w:r>
          </w:p>
          <w:p w14:paraId="24371362"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Be aware of those with metal/ enamel mugs as these can become hot to touch.</w:t>
            </w:r>
          </w:p>
          <w:p w14:paraId="6FEF4E45"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Be aware of those with thermal mugs as the temperature of the drink inside is hard to gauge especially for younger learners.</w:t>
            </w:r>
          </w:p>
          <w:p w14:paraId="4A9AABB2"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Advise those with hot drinks to remain seated.</w:t>
            </w:r>
          </w:p>
          <w:p w14:paraId="4E755F44" w14:textId="2AB9A49B"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Adults drinking open cups to be aware of moving children around them. Ideally adults to use covered drinks if moving around camp.</w:t>
            </w:r>
          </w:p>
        </w:tc>
      </w:tr>
      <w:tr w:rsidR="002A796D" w:rsidRPr="00735724" w14:paraId="00CF5BEC" w14:textId="77777777" w:rsidTr="00E07F40">
        <w:tc>
          <w:tcPr>
            <w:tcW w:w="1515" w:type="dxa"/>
            <w:shd w:val="clear" w:color="auto" w:fill="FFFFFF"/>
          </w:tcPr>
          <w:p w14:paraId="27317428" w14:textId="4BB47B28"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Popcorn making over a fire</w:t>
            </w:r>
          </w:p>
        </w:tc>
        <w:tc>
          <w:tcPr>
            <w:tcW w:w="2100" w:type="dxa"/>
            <w:shd w:val="clear" w:color="auto" w:fill="FFFFFF"/>
          </w:tcPr>
          <w:p w14:paraId="2F41F28E" w14:textId="7001D325"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Jumping popcorn curnels, hot sieve,</w:t>
            </w:r>
          </w:p>
        </w:tc>
        <w:tc>
          <w:tcPr>
            <w:tcW w:w="1620" w:type="dxa"/>
            <w:shd w:val="clear" w:color="auto" w:fill="FFFFFF"/>
          </w:tcPr>
          <w:p w14:paraId="10030B21" w14:textId="221767D3"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xml:space="preserve">Choking, Burns, Scalds, </w:t>
            </w:r>
          </w:p>
        </w:tc>
        <w:tc>
          <w:tcPr>
            <w:tcW w:w="9105" w:type="dxa"/>
            <w:gridSpan w:val="2"/>
            <w:shd w:val="clear" w:color="auto" w:fill="FFFFFF"/>
          </w:tcPr>
          <w:p w14:paraId="563A34BE" w14:textId="592BD9F6" w:rsidR="007124DD" w:rsidRPr="007124DD" w:rsidRDefault="007124DD" w:rsidP="007124DD">
            <w:pPr>
              <w:spacing w:after="0" w:line="240" w:lineRule="auto"/>
              <w:rPr>
                <w:rFonts w:ascii="Nunito" w:eastAsia="Nunito" w:hAnsi="Nunito" w:cs="Nunito"/>
                <w:b/>
                <w:bCs/>
                <w:color w:val="073763"/>
                <w:sz w:val="20"/>
                <w:szCs w:val="20"/>
              </w:rPr>
            </w:pPr>
            <w:r w:rsidRPr="007124DD">
              <w:rPr>
                <w:rFonts w:ascii="Nunito" w:eastAsia="Nunito" w:hAnsi="Nunito" w:cs="Nunito"/>
                <w:b/>
                <w:bCs/>
                <w:color w:val="073763"/>
                <w:sz w:val="20"/>
                <w:szCs w:val="20"/>
              </w:rPr>
              <w:t xml:space="preserve">Eating </w:t>
            </w:r>
            <w:r>
              <w:rPr>
                <w:rFonts w:ascii="Nunito" w:eastAsia="Nunito" w:hAnsi="Nunito" w:cs="Nunito"/>
                <w:b/>
                <w:bCs/>
                <w:color w:val="073763"/>
                <w:sz w:val="20"/>
                <w:szCs w:val="20"/>
              </w:rPr>
              <w:t>popcorn</w:t>
            </w:r>
            <w:r w:rsidRPr="007124DD">
              <w:rPr>
                <w:rFonts w:ascii="Nunito" w:eastAsia="Nunito" w:hAnsi="Nunito" w:cs="Nunito"/>
                <w:b/>
                <w:bCs/>
                <w:color w:val="073763"/>
                <w:sz w:val="20"/>
                <w:szCs w:val="20"/>
              </w:rPr>
              <w:t xml:space="preserve"> for EYFS aged children is no longer advised. Therefore this activity will no longer happen as part of the Kindergarten programme – however it is still part of the Risk Assessment as it </w:t>
            </w:r>
            <w:r w:rsidR="00487BA6">
              <w:rPr>
                <w:rFonts w:ascii="Nunito" w:eastAsia="Nunito" w:hAnsi="Nunito" w:cs="Nunito"/>
                <w:b/>
                <w:bCs/>
                <w:color w:val="073763"/>
                <w:sz w:val="20"/>
                <w:szCs w:val="20"/>
              </w:rPr>
              <w:t>CAN</w:t>
            </w:r>
            <w:r w:rsidRPr="007124DD">
              <w:rPr>
                <w:rFonts w:ascii="Nunito" w:eastAsia="Nunito" w:hAnsi="Nunito" w:cs="Nunito"/>
                <w:b/>
                <w:bCs/>
                <w:color w:val="073763"/>
                <w:sz w:val="20"/>
                <w:szCs w:val="20"/>
              </w:rPr>
              <w:t xml:space="preserve"> happen as </w:t>
            </w:r>
            <w:r w:rsidR="00487BA6">
              <w:rPr>
                <w:rFonts w:ascii="Nunito" w:eastAsia="Nunito" w:hAnsi="Nunito" w:cs="Nunito"/>
                <w:b/>
                <w:bCs/>
                <w:color w:val="073763"/>
                <w:sz w:val="20"/>
                <w:szCs w:val="20"/>
              </w:rPr>
              <w:t>an activity elsewhere in the</w:t>
            </w:r>
            <w:r w:rsidRPr="007124DD">
              <w:rPr>
                <w:rFonts w:ascii="Nunito" w:eastAsia="Nunito" w:hAnsi="Nunito" w:cs="Nunito"/>
                <w:b/>
                <w:bCs/>
                <w:color w:val="073763"/>
                <w:sz w:val="20"/>
                <w:szCs w:val="20"/>
              </w:rPr>
              <w:t xml:space="preserve"> ATOTW programme</w:t>
            </w:r>
          </w:p>
          <w:p w14:paraId="0D76CD15"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-Any children in the firecircle must be seated on logs or kneeling next to the adult leading the cook</w:t>
            </w:r>
          </w:p>
          <w:p w14:paraId="21A6534E"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Adults and children to wear firegloves when handling the hot sieve</w:t>
            </w:r>
          </w:p>
          <w:p w14:paraId="04D6A56A"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xml:space="preserve">- Sieve to only be opened once cooled and once all popping has cessed. </w:t>
            </w:r>
          </w:p>
          <w:p w14:paraId="39949153"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Especial care to be taken over consuming the popcorn, particularly for under 5year olds as this is considered a choke hazard</w:t>
            </w:r>
          </w:p>
          <w:p w14:paraId="15E156E5" w14:textId="1397F160"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For toddler sessions/groups with parents present, the leader to highlight that popcorn is considered a choke hazard and children must be seated and supervised by an adult when eating it</w:t>
            </w:r>
          </w:p>
        </w:tc>
      </w:tr>
      <w:tr w:rsidR="002A796D" w:rsidRPr="00735724" w14:paraId="66368045" w14:textId="77777777" w:rsidTr="00E07F40">
        <w:tc>
          <w:tcPr>
            <w:tcW w:w="1515" w:type="dxa"/>
            <w:shd w:val="clear" w:color="auto" w:fill="FFFFFF"/>
          </w:tcPr>
          <w:p w14:paraId="421731F6" w14:textId="0C97E81A"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 xml:space="preserve">Consuming food </w:t>
            </w:r>
          </w:p>
        </w:tc>
        <w:tc>
          <w:tcPr>
            <w:tcW w:w="2100" w:type="dxa"/>
            <w:shd w:val="clear" w:color="auto" w:fill="FFFFFF"/>
          </w:tcPr>
          <w:p w14:paraId="0EE47BBE" w14:textId="4F449F12"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Food prepared on site. Food prepared off site (lunchboxes).</w:t>
            </w:r>
          </w:p>
        </w:tc>
        <w:tc>
          <w:tcPr>
            <w:tcW w:w="1620" w:type="dxa"/>
            <w:shd w:val="clear" w:color="auto" w:fill="FFFFFF"/>
          </w:tcPr>
          <w:p w14:paraId="6E6BE589" w14:textId="722EE53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Choking, Allergies, Poisoning</w:t>
            </w:r>
          </w:p>
        </w:tc>
        <w:tc>
          <w:tcPr>
            <w:tcW w:w="9105" w:type="dxa"/>
            <w:gridSpan w:val="2"/>
            <w:shd w:val="clear" w:color="auto" w:fill="FFFFFF"/>
          </w:tcPr>
          <w:p w14:paraId="59E27882" w14:textId="7E00A9E4" w:rsidR="007124DD" w:rsidRPr="007124DD" w:rsidRDefault="007124DD" w:rsidP="002A796D">
            <w:pPr>
              <w:spacing w:after="0" w:line="240" w:lineRule="auto"/>
              <w:rPr>
                <w:rFonts w:ascii="Nunito" w:eastAsia="Nunito" w:hAnsi="Nunito" w:cs="Nunito"/>
                <w:b/>
                <w:bCs/>
                <w:color w:val="073763"/>
                <w:sz w:val="20"/>
                <w:szCs w:val="20"/>
              </w:rPr>
            </w:pPr>
            <w:r w:rsidRPr="007124DD">
              <w:rPr>
                <w:rFonts w:ascii="Nunito" w:eastAsia="Nunito" w:hAnsi="Nunito" w:cs="Nunito"/>
                <w:b/>
                <w:bCs/>
                <w:color w:val="073763"/>
                <w:sz w:val="20"/>
                <w:szCs w:val="20"/>
              </w:rPr>
              <w:t>Children at Kindergarten must be served food in accordance with EYFS guidance. This now states that grapes, tomatoes, olives (and similar) must be cut in quarters.</w:t>
            </w:r>
            <w:r w:rsidR="00487BA6">
              <w:rPr>
                <w:rFonts w:ascii="Nunito" w:eastAsia="Nunito" w:hAnsi="Nunito" w:cs="Nunito"/>
                <w:b/>
                <w:bCs/>
                <w:color w:val="073763"/>
                <w:sz w:val="20"/>
                <w:szCs w:val="20"/>
              </w:rPr>
              <w:t xml:space="preserve"> Tis does NOT apply to other activities in the ATOTW programme.</w:t>
            </w:r>
          </w:p>
          <w:p w14:paraId="4B2E814E" w14:textId="2F43DF83"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-Leader in charge to check allergies/dietary requirements of the group before the session.</w:t>
            </w:r>
          </w:p>
          <w:p w14:paraId="52236081"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Adult leaders to make themselves aware of any dietary intolerances/allergies and to always check with the leader before serving food.</w:t>
            </w:r>
          </w:p>
          <w:p w14:paraId="323A2688"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No sharing of food prepared off site without prior communication through the session leader (for example if someone wants to bring in birthday cake to share this must be pre-approved)</w:t>
            </w:r>
          </w:p>
          <w:p w14:paraId="7BE4F7EF"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Leaders to monitor young children especially to stop any sharing of food from lunchboxes.</w:t>
            </w:r>
          </w:p>
          <w:p w14:paraId="1A08856F"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Children with severe allergies seated away from those more likely to cross contaminate.</w:t>
            </w:r>
          </w:p>
          <w:p w14:paraId="53F3C5AB"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lastRenderedPageBreak/>
              <w:t>- If appropriate, children with severe allergies to be seated on a log which has had the ‘table log’ washed with soapy water to reduce likelihood of any transference of the allergen.</w:t>
            </w:r>
          </w:p>
          <w:p w14:paraId="49F322DD" w14:textId="7DFD8A0B"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Eating at camp only in the firecircle or shed shelter when seated. No eating while walking around the camp.</w:t>
            </w:r>
            <w:r w:rsidR="007124DD">
              <w:rPr>
                <w:rFonts w:ascii="Nunito" w:eastAsia="Nunito" w:hAnsi="Nunito" w:cs="Nunito"/>
                <w:color w:val="073763"/>
                <w:sz w:val="20"/>
                <w:szCs w:val="20"/>
              </w:rPr>
              <w:t xml:space="preserve"> The only exception to this rule is for Blackberry picking and Bilberry picking. In this activity children may eat a blackberry with permission (and checking of ID) from a grownup, if they are facing the adult when eating it.</w:t>
            </w:r>
          </w:p>
          <w:p w14:paraId="26ECD1B9" w14:textId="0F8D47CA"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Water may be drunk from water bottles around camp/other locations.</w:t>
            </w:r>
          </w:p>
        </w:tc>
      </w:tr>
      <w:tr w:rsidR="002A796D" w:rsidRPr="00735724" w14:paraId="168311D9" w14:textId="77777777" w:rsidTr="00E07F40">
        <w:tc>
          <w:tcPr>
            <w:tcW w:w="1515" w:type="dxa"/>
            <w:shd w:val="clear" w:color="auto" w:fill="FFFFFF"/>
          </w:tcPr>
          <w:p w14:paraId="4BB9E6FE" w14:textId="5B8D2DF9"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lastRenderedPageBreak/>
              <w:t>Hot Water bottles</w:t>
            </w:r>
          </w:p>
        </w:tc>
        <w:tc>
          <w:tcPr>
            <w:tcW w:w="2100" w:type="dxa"/>
            <w:shd w:val="clear" w:color="auto" w:fill="FFFFFF"/>
          </w:tcPr>
          <w:p w14:paraId="312AA088"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Hot water</w:t>
            </w:r>
          </w:p>
          <w:p w14:paraId="35DF7EB5" w14:textId="5276EDC8"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Surface of the water bottle</w:t>
            </w:r>
          </w:p>
        </w:tc>
        <w:tc>
          <w:tcPr>
            <w:tcW w:w="1620" w:type="dxa"/>
            <w:shd w:val="clear" w:color="auto" w:fill="FFFFFF"/>
          </w:tcPr>
          <w:p w14:paraId="5A0CB6D3" w14:textId="46D21480"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Burns or scalds from hot surface or hot water.</w:t>
            </w:r>
          </w:p>
        </w:tc>
        <w:tc>
          <w:tcPr>
            <w:tcW w:w="9105" w:type="dxa"/>
            <w:gridSpan w:val="2"/>
            <w:shd w:val="clear" w:color="auto" w:fill="FFFFFF"/>
          </w:tcPr>
          <w:p w14:paraId="3DF2E57C"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-Adults only to fill hot water bottles.</w:t>
            </w:r>
          </w:p>
          <w:p w14:paraId="2A5A8C1B"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Hot, not boiling, water to be used.</w:t>
            </w:r>
          </w:p>
          <w:p w14:paraId="6EBDBB47"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Adults to take care not to over fill the water bottle.</w:t>
            </w:r>
          </w:p>
          <w:p w14:paraId="7FC679F7"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Adults to remove excess air from the water bottle before tightly sealing the lid screw.</w:t>
            </w:r>
          </w:p>
          <w:p w14:paraId="7C41FD93"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Hot water bottles to be used with the fabric covers on.</w:t>
            </w:r>
          </w:p>
          <w:p w14:paraId="0AA9F28E"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Children using the hot water bottles to be sitting or walking, not running or playing on the net.</w:t>
            </w:r>
          </w:p>
          <w:p w14:paraId="34CAF8B2" w14:textId="7777777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Adults to monitor the child with the hot water bottle regularly -ensuring they are not becoming over heated, the bung is still secure, and the child is using the water bottle appropriately.</w:t>
            </w:r>
          </w:p>
          <w:p w14:paraId="7783CE02" w14:textId="69B38699"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Hot water bottle use by dates are strictly adhered to. Once a hot water bottle passes it’s use by date it is removed from site.</w:t>
            </w:r>
          </w:p>
        </w:tc>
      </w:tr>
      <w:tr w:rsidR="002A796D" w:rsidRPr="00735724" w14:paraId="6083799F" w14:textId="77777777" w:rsidTr="00E07F40">
        <w:tc>
          <w:tcPr>
            <w:tcW w:w="1515" w:type="dxa"/>
            <w:shd w:val="clear" w:color="auto" w:fill="FFFFFF"/>
          </w:tcPr>
          <w:p w14:paraId="35AE6BBE" w14:textId="2EDDA261" w:rsidR="002A796D" w:rsidRPr="00735724" w:rsidRDefault="002A796D" w:rsidP="002A796D">
            <w:pPr>
              <w:spacing w:after="0"/>
              <w:rPr>
                <w:rFonts w:ascii="Nunito" w:eastAsia="Nunito" w:hAnsi="Nunito" w:cs="Nunito"/>
                <w:color w:val="073763"/>
                <w:sz w:val="20"/>
                <w:szCs w:val="20"/>
              </w:rPr>
            </w:pPr>
            <w:r w:rsidRPr="00735724">
              <w:rPr>
                <w:rFonts w:ascii="Nunito" w:eastAsia="Nunito" w:hAnsi="Nunito" w:cs="Nunito"/>
                <w:color w:val="073763"/>
                <w:sz w:val="20"/>
                <w:szCs w:val="20"/>
              </w:rPr>
              <w:t>Leader Training</w:t>
            </w:r>
          </w:p>
        </w:tc>
        <w:tc>
          <w:tcPr>
            <w:tcW w:w="2100" w:type="dxa"/>
            <w:shd w:val="clear" w:color="auto" w:fill="FFFFFF"/>
          </w:tcPr>
          <w:p w14:paraId="7F682F29" w14:textId="07AB2002"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Insufficient leader qualifications</w:t>
            </w:r>
          </w:p>
        </w:tc>
        <w:tc>
          <w:tcPr>
            <w:tcW w:w="1620" w:type="dxa"/>
            <w:shd w:val="clear" w:color="auto" w:fill="FFFFFF"/>
          </w:tcPr>
          <w:p w14:paraId="5AE6419D" w14:textId="4AF7AC1E"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Inadequate supervision and response to emergencies</w:t>
            </w:r>
          </w:p>
        </w:tc>
        <w:tc>
          <w:tcPr>
            <w:tcW w:w="9105" w:type="dxa"/>
            <w:gridSpan w:val="2"/>
            <w:shd w:val="clear" w:color="auto" w:fill="FFFFFF"/>
          </w:tcPr>
          <w:p w14:paraId="28DDF5EE"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-Select leaders with experience in supervising cooking and fire lighting</w:t>
            </w:r>
          </w:p>
          <w:p w14:paraId="6630726B"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Leaders should possess basic first aid knowledge and be aware of potential risks.</w:t>
            </w:r>
          </w:p>
          <w:p w14:paraId="6BA24D3B"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Designate trained first aid personnel who can provide immediate assistance in case of injuries.</w:t>
            </w:r>
          </w:p>
          <w:p w14:paraId="4C79D2E2" w14:textId="7777777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Maintain a well-stocked first aid kit and know the location of emergency exits.</w:t>
            </w:r>
          </w:p>
          <w:p w14:paraId="389C555C" w14:textId="789C0B14"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Establish communication procedures to contact emergency services if needed.</w:t>
            </w:r>
          </w:p>
        </w:tc>
      </w:tr>
      <w:tr w:rsidR="002A796D" w:rsidRPr="00735724" w14:paraId="5EBEA079" w14:textId="77777777" w:rsidTr="00D12268">
        <w:tc>
          <w:tcPr>
            <w:tcW w:w="14340" w:type="dxa"/>
            <w:gridSpan w:val="5"/>
            <w:shd w:val="clear" w:color="auto" w:fill="FFFF00"/>
          </w:tcPr>
          <w:p w14:paraId="0CCE3B1E" w14:textId="551238DD" w:rsidR="002A796D" w:rsidRPr="00735724" w:rsidRDefault="002A796D" w:rsidP="002A796D">
            <w:pPr>
              <w:widowControl w:val="0"/>
              <w:spacing w:after="0" w:line="240" w:lineRule="auto"/>
              <w:jc w:val="center"/>
              <w:rPr>
                <w:rFonts w:ascii="Nunito" w:eastAsia="Nunito" w:hAnsi="Nunito" w:cs="Nunito"/>
                <w:color w:val="073763"/>
                <w:sz w:val="20"/>
                <w:szCs w:val="20"/>
              </w:rPr>
            </w:pPr>
            <w:bookmarkStart w:id="0" w:name="_Hlk189572416"/>
            <w:r w:rsidRPr="00D25C3A">
              <w:rPr>
                <w:rFonts w:ascii="Nunito" w:eastAsia="Nunito" w:hAnsi="Nunito" w:cs="Nunito"/>
                <w:color w:val="073763"/>
                <w:sz w:val="32"/>
                <w:szCs w:val="32"/>
              </w:rPr>
              <w:t>Using a knife</w:t>
            </w:r>
          </w:p>
        </w:tc>
      </w:tr>
      <w:tr w:rsidR="002A796D" w:rsidRPr="00735724" w14:paraId="056A4499" w14:textId="77777777" w:rsidTr="00E07F40">
        <w:tc>
          <w:tcPr>
            <w:tcW w:w="1515" w:type="dxa"/>
            <w:shd w:val="clear" w:color="auto" w:fill="FFFFFF"/>
          </w:tcPr>
          <w:p w14:paraId="1081C267" w14:textId="55CECD98"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5D0BB060" w14:textId="549A17F6"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247A2D3E" w14:textId="6798BA86"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gridSpan w:val="2"/>
            <w:shd w:val="clear" w:color="auto" w:fill="FFFFFF"/>
          </w:tcPr>
          <w:p w14:paraId="33C215EA"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participants know who the Leader in Charge is for the session..</w:t>
            </w:r>
          </w:p>
          <w:p w14:paraId="37CF8ACC"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the Leader in Charge understands their responsibilities as the person responsible for coordinating the work of all adults towards delivering the Programme in a safe manner. That includes organising the register, headcounts and allocation of roles. </w:t>
            </w:r>
          </w:p>
          <w:p w14:paraId="300C9751"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Define the roles for each Leader / Adult and make sure everyone understands what they are supposed to do. If it is done at the meeting, sufficient time should be allocated to ensure responsibilities are understood. </w:t>
            </w:r>
          </w:p>
          <w:p w14:paraId="203AA8CB" w14:textId="6E15C4C8"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there are an appropriate number of leaders for the activity planned. If necessary, adapt the activity to suit the number of leaders available. </w:t>
            </w:r>
          </w:p>
        </w:tc>
      </w:tr>
      <w:tr w:rsidR="002A796D" w:rsidRPr="00735724" w14:paraId="3DC67E84" w14:textId="77777777" w:rsidTr="00E07F40">
        <w:tc>
          <w:tcPr>
            <w:tcW w:w="1515" w:type="dxa"/>
            <w:shd w:val="clear" w:color="auto" w:fill="FFFFFF"/>
          </w:tcPr>
          <w:p w14:paraId="6F03AD05" w14:textId="4634BE05"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Equipment and Location Setup</w:t>
            </w:r>
          </w:p>
        </w:tc>
        <w:tc>
          <w:tcPr>
            <w:tcW w:w="2100" w:type="dxa"/>
            <w:shd w:val="clear" w:color="auto" w:fill="FFFFFF"/>
          </w:tcPr>
          <w:p w14:paraId="64D8FFD7" w14:textId="77777777" w:rsidR="002A796D" w:rsidRPr="00735724" w:rsidRDefault="002A796D" w:rsidP="002A796D">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Possibly uneven ground</w:t>
            </w:r>
          </w:p>
          <w:p w14:paraId="7B118921" w14:textId="77777777" w:rsidR="002A796D" w:rsidRPr="00735724" w:rsidRDefault="002A796D" w:rsidP="002A796D">
            <w:pPr>
              <w:spacing w:after="0" w:line="240" w:lineRule="auto"/>
              <w:rPr>
                <w:rFonts w:ascii="Nunito" w:eastAsia="Times New Roman" w:hAnsi="Nunito" w:cs="Times New Roman"/>
                <w:color w:val="073763"/>
                <w:sz w:val="20"/>
                <w:szCs w:val="20"/>
              </w:rPr>
            </w:pPr>
          </w:p>
        </w:tc>
        <w:tc>
          <w:tcPr>
            <w:tcW w:w="1620" w:type="dxa"/>
            <w:shd w:val="clear" w:color="auto" w:fill="FFFFFF"/>
          </w:tcPr>
          <w:p w14:paraId="6AC6C1FA" w14:textId="5F70327B"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Slips, Trips, Falls</w:t>
            </w:r>
          </w:p>
        </w:tc>
        <w:tc>
          <w:tcPr>
            <w:tcW w:w="9105" w:type="dxa"/>
            <w:gridSpan w:val="2"/>
            <w:shd w:val="clear" w:color="auto" w:fill="FFFFFF"/>
          </w:tcPr>
          <w:p w14:paraId="23ECBF79" w14:textId="77777777"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Only use knives in a space where each person can sit outside the arms reach of every other person, ideally facing the same direction. The fire circle is the best location for whittling/carving.</w:t>
            </w:r>
          </w:p>
          <w:p w14:paraId="0B46FF8D" w14:textId="46FB7AAE"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One seat per learner.</w:t>
            </w:r>
          </w:p>
        </w:tc>
      </w:tr>
      <w:tr w:rsidR="002A796D" w:rsidRPr="00735724" w14:paraId="6BA624D1" w14:textId="77777777" w:rsidTr="00E07F40">
        <w:tc>
          <w:tcPr>
            <w:tcW w:w="1515" w:type="dxa"/>
            <w:shd w:val="clear" w:color="auto" w:fill="FFFFFF"/>
          </w:tcPr>
          <w:p w14:paraId="1CD6969B" w14:textId="38A77EE8"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Knife Selection</w:t>
            </w:r>
          </w:p>
        </w:tc>
        <w:tc>
          <w:tcPr>
            <w:tcW w:w="2100" w:type="dxa"/>
            <w:shd w:val="clear" w:color="auto" w:fill="FFFFFF"/>
          </w:tcPr>
          <w:p w14:paraId="6F5C6EA1" w14:textId="6196EC9B"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Participants using knives not suitable for their skill level</w:t>
            </w:r>
          </w:p>
        </w:tc>
        <w:tc>
          <w:tcPr>
            <w:tcW w:w="1620" w:type="dxa"/>
            <w:shd w:val="clear" w:color="auto" w:fill="FFFFFF"/>
          </w:tcPr>
          <w:p w14:paraId="480D0AC7" w14:textId="6530BC5F"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Accidental injuries from using inappropriate knives.</w:t>
            </w:r>
          </w:p>
        </w:tc>
        <w:tc>
          <w:tcPr>
            <w:tcW w:w="9105" w:type="dxa"/>
            <w:gridSpan w:val="2"/>
            <w:shd w:val="clear" w:color="auto" w:fill="FFFFFF"/>
          </w:tcPr>
          <w:p w14:paraId="42268DA5"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Provide knives that are appropriate for the age and skill level of participants.</w:t>
            </w:r>
          </w:p>
          <w:p w14:paraId="5C14C6EF"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Educate participants about the different types of knives and their specific uses.</w:t>
            </w:r>
          </w:p>
          <w:p w14:paraId="2420B06B"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Instruct participants to only use knives for approved activities.</w:t>
            </w:r>
          </w:p>
          <w:p w14:paraId="612249F9"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If participants are using their own knives, then ensure these are appropriately sized, sharp and fit for purpose. </w:t>
            </w:r>
          </w:p>
          <w:p w14:paraId="151CBA70" w14:textId="51815E5D"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If participants have brought their own knives, then ensure these are kept by an adult outside the timings for the activity (home</w:t>
            </w:r>
            <w:r w:rsidR="004F4915">
              <w:rPr>
                <w:rFonts w:ascii="Nunito" w:eastAsia="Times New Roman" w:hAnsi="Nunito" w:cs="Times New Roman"/>
                <w:color w:val="073763"/>
                <w:sz w:val="20"/>
                <w:szCs w:val="20"/>
              </w:rPr>
              <w:t xml:space="preserve"> </w:t>
            </w:r>
            <w:r w:rsidRPr="00735724">
              <w:rPr>
                <w:rFonts w:ascii="Nunito" w:eastAsia="Times New Roman" w:hAnsi="Nunito" w:cs="Times New Roman"/>
                <w:color w:val="073763"/>
                <w:sz w:val="20"/>
                <w:szCs w:val="20"/>
              </w:rPr>
              <w:t>education groups, holiday clubs and adult training for example)</w:t>
            </w:r>
          </w:p>
          <w:p w14:paraId="0A290BB2" w14:textId="787E740E"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w:t>
            </w:r>
            <w:r w:rsidRPr="00735724">
              <w:rPr>
                <w:rFonts w:ascii="Nunito" w:eastAsia="Times New Roman" w:hAnsi="Nunito" w:cs="Times New Roman"/>
                <w:b/>
                <w:bCs/>
                <w:color w:val="073763"/>
                <w:sz w:val="20"/>
                <w:szCs w:val="20"/>
              </w:rPr>
              <w:t>Count out and Count in</w:t>
            </w:r>
            <w:r w:rsidRPr="00735724">
              <w:rPr>
                <w:rFonts w:ascii="Nunito" w:eastAsia="Times New Roman" w:hAnsi="Nunito" w:cs="Times New Roman"/>
                <w:color w:val="073763"/>
                <w:sz w:val="20"/>
                <w:szCs w:val="20"/>
              </w:rPr>
              <w:t xml:space="preserve"> all knives after each activity.</w:t>
            </w:r>
          </w:p>
          <w:p w14:paraId="772F463A" w14:textId="26372550"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Store knives away in box in the shed when not in use.</w:t>
            </w:r>
          </w:p>
        </w:tc>
      </w:tr>
      <w:tr w:rsidR="002A796D" w:rsidRPr="00735724" w14:paraId="6CCC3274" w14:textId="77777777" w:rsidTr="00E07F40">
        <w:tc>
          <w:tcPr>
            <w:tcW w:w="1515" w:type="dxa"/>
            <w:shd w:val="clear" w:color="auto" w:fill="FFFFFF"/>
          </w:tcPr>
          <w:p w14:paraId="1B699AF4" w14:textId="0A710554"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lastRenderedPageBreak/>
              <w:t>Knife Handling Training and Use.</w:t>
            </w:r>
          </w:p>
        </w:tc>
        <w:tc>
          <w:tcPr>
            <w:tcW w:w="2100" w:type="dxa"/>
            <w:shd w:val="clear" w:color="auto" w:fill="FFFFFF"/>
          </w:tcPr>
          <w:p w14:paraId="3D6A43FB" w14:textId="1158E679"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Participants mishandling knives or using them unsafely</w:t>
            </w:r>
          </w:p>
        </w:tc>
        <w:tc>
          <w:tcPr>
            <w:tcW w:w="1620" w:type="dxa"/>
            <w:shd w:val="clear" w:color="auto" w:fill="FFFFFF"/>
          </w:tcPr>
          <w:p w14:paraId="30BEB6A5" w14:textId="55A5D73E"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Cuts, punctures, or injuries from improper knife handling</w:t>
            </w:r>
          </w:p>
        </w:tc>
        <w:tc>
          <w:tcPr>
            <w:tcW w:w="9105" w:type="dxa"/>
            <w:gridSpan w:val="2"/>
            <w:shd w:val="clear" w:color="auto" w:fill="FFFFFF"/>
          </w:tcPr>
          <w:p w14:paraId="3AB8136F"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Provide child-friendly, appropriately sized bushcraft knives.</w:t>
            </w:r>
          </w:p>
          <w:p w14:paraId="42CE637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Conduct thorough training on safe knife handling, including proper grip and techniques.</w:t>
            </w:r>
          </w:p>
          <w:p w14:paraId="02CA936B"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Emphasise the importance of maintaining focus and concentration while using knives.</w:t>
            </w:r>
          </w:p>
          <w:p w14:paraId="3086126A"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Only introduce tool use if it is safe based on the behaviour and ability of the group </w:t>
            </w:r>
          </w:p>
          <w:p w14:paraId="227D3C3C"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Explain the danger areas of knives, (blades AND points). </w:t>
            </w:r>
          </w:p>
          <w:p w14:paraId="397C9E7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knives are passed handle first, and are sheathed and placed on the ground when not in use.</w:t>
            </w:r>
          </w:p>
          <w:p w14:paraId="7CD81ECF"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all participants know to carve off to their side and not between their legs (not inside the ‘Vital Triangle”)</w:t>
            </w:r>
          </w:p>
          <w:p w14:paraId="0A22D46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Explain the STOP command which means stop immediately and place the knife on the floor. </w:t>
            </w:r>
          </w:p>
          <w:p w14:paraId="753B27CA"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Teach suitable simple phrases to ensure all understand key safety information such as “Safety/Blood Bubble” or “Vital Triangle / Triangle of Death”.</w:t>
            </w:r>
          </w:p>
          <w:p w14:paraId="6867AFB2" w14:textId="79726F4F"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Remind all participants to sheath their knives when not using them and</w:t>
            </w:r>
            <w:r w:rsidRPr="00735724">
              <w:rPr>
                <w:rFonts w:ascii="Nunito" w:eastAsia="Times New Roman" w:hAnsi="Nunito" w:cs="Times New Roman"/>
                <w:color w:val="073763"/>
                <w:sz w:val="20"/>
                <w:szCs w:val="20"/>
                <w:u w:val="single"/>
              </w:rPr>
              <w:t xml:space="preserve"> to walk not run when carrying a knife</w:t>
            </w:r>
          </w:p>
        </w:tc>
      </w:tr>
      <w:tr w:rsidR="002A796D" w:rsidRPr="00735724" w14:paraId="4C590047" w14:textId="77777777" w:rsidTr="00E07F40">
        <w:tc>
          <w:tcPr>
            <w:tcW w:w="1515" w:type="dxa"/>
            <w:shd w:val="clear" w:color="auto" w:fill="FFFFFF"/>
          </w:tcPr>
          <w:p w14:paraId="1B56D907" w14:textId="3EC75388"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Using/Seeing Knives</w:t>
            </w:r>
          </w:p>
        </w:tc>
        <w:tc>
          <w:tcPr>
            <w:tcW w:w="2100" w:type="dxa"/>
            <w:shd w:val="clear" w:color="auto" w:fill="FFFFFF"/>
          </w:tcPr>
          <w:p w14:paraId="6DD0A93F" w14:textId="2C93995B"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Emotional Trauma/harm</w:t>
            </w:r>
          </w:p>
        </w:tc>
        <w:tc>
          <w:tcPr>
            <w:tcW w:w="1620" w:type="dxa"/>
            <w:shd w:val="clear" w:color="auto" w:fill="FFFFFF"/>
          </w:tcPr>
          <w:p w14:paraId="78F9CF91" w14:textId="43FF502F"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Experiences of Domestic Violence, Knife Crime, PTSD</w:t>
            </w:r>
          </w:p>
        </w:tc>
        <w:tc>
          <w:tcPr>
            <w:tcW w:w="9105" w:type="dxa"/>
            <w:gridSpan w:val="2"/>
            <w:shd w:val="clear" w:color="auto" w:fill="FFFFFF"/>
          </w:tcPr>
          <w:p w14:paraId="7947A384" w14:textId="4CE553A2"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-Be aware of potential Emotional Trauma caused by using knives – some learners may have experience of violence/knife crime so ensure leaders are aware of the Emotional Hazards of using knives.</w:t>
            </w:r>
          </w:p>
        </w:tc>
      </w:tr>
      <w:tr w:rsidR="002A796D" w:rsidRPr="00735724" w14:paraId="6D117C5A" w14:textId="77777777" w:rsidTr="00E07F40">
        <w:tc>
          <w:tcPr>
            <w:tcW w:w="1515" w:type="dxa"/>
            <w:shd w:val="clear" w:color="auto" w:fill="FFFFFF"/>
          </w:tcPr>
          <w:p w14:paraId="591F1C69" w14:textId="3D6D27E3"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Equipment Maintenance</w:t>
            </w:r>
          </w:p>
        </w:tc>
        <w:tc>
          <w:tcPr>
            <w:tcW w:w="2100" w:type="dxa"/>
            <w:shd w:val="clear" w:color="auto" w:fill="FFFFFF"/>
          </w:tcPr>
          <w:p w14:paraId="1991DA57" w14:textId="0B127F4E"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Improper maintenance or care of knives</w:t>
            </w:r>
          </w:p>
        </w:tc>
        <w:tc>
          <w:tcPr>
            <w:tcW w:w="1620" w:type="dxa"/>
            <w:shd w:val="clear" w:color="auto" w:fill="FFFFFF"/>
          </w:tcPr>
          <w:p w14:paraId="0B71E831" w14:textId="6CB60AB8"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Cuts, injuries from using dull or damaged knives</w:t>
            </w:r>
          </w:p>
        </w:tc>
        <w:tc>
          <w:tcPr>
            <w:tcW w:w="9105" w:type="dxa"/>
            <w:gridSpan w:val="2"/>
            <w:shd w:val="clear" w:color="auto" w:fill="FFFFFF"/>
          </w:tcPr>
          <w:p w14:paraId="6331CB54"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Where appropriate teach participants how to safely clean, sharpen, and store knives.</w:t>
            </w:r>
          </w:p>
          <w:p w14:paraId="08524C35"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Regularly inspect knives and sheaths for damage and replace any that are worn or compromised.</w:t>
            </w:r>
          </w:p>
          <w:p w14:paraId="584235F0"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sharpening equipment is kept with the knives and each knife is checked at the end of each session.</w:t>
            </w:r>
          </w:p>
          <w:p w14:paraId="7F1C2A3A"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After each session, sharpen any knives that are in need. Ensure all knives go away sharp.</w:t>
            </w:r>
          </w:p>
          <w:p w14:paraId="768CDE71"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If participants are to be taught how to sharpen knives, then provide child-safe sharpening tools and proper instruction.</w:t>
            </w:r>
          </w:p>
          <w:p w14:paraId="1828B76D" w14:textId="153E7A22"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Tools inspected every session.</w:t>
            </w:r>
          </w:p>
        </w:tc>
      </w:tr>
      <w:tr w:rsidR="002A796D" w:rsidRPr="00735724" w14:paraId="25FD5AC9" w14:textId="77777777" w:rsidTr="00E07F40">
        <w:tc>
          <w:tcPr>
            <w:tcW w:w="1515" w:type="dxa"/>
            <w:shd w:val="clear" w:color="auto" w:fill="FFFFFF"/>
          </w:tcPr>
          <w:p w14:paraId="0453BC35" w14:textId="68743B14"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Inappropriate Clothing and PPE</w:t>
            </w:r>
          </w:p>
        </w:tc>
        <w:tc>
          <w:tcPr>
            <w:tcW w:w="2100" w:type="dxa"/>
            <w:shd w:val="clear" w:color="auto" w:fill="FFFFFF"/>
          </w:tcPr>
          <w:p w14:paraId="1B67FA66" w14:textId="77999285"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Entanglement and injury</w:t>
            </w:r>
          </w:p>
        </w:tc>
        <w:tc>
          <w:tcPr>
            <w:tcW w:w="1620" w:type="dxa"/>
            <w:shd w:val="clear" w:color="auto" w:fill="FFFFFF"/>
          </w:tcPr>
          <w:p w14:paraId="7EFDD6EB" w14:textId="4DC65696"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Splinters, puncture wounds, cuts, slips, trips, falls</w:t>
            </w:r>
          </w:p>
        </w:tc>
        <w:tc>
          <w:tcPr>
            <w:tcW w:w="9105" w:type="dxa"/>
            <w:gridSpan w:val="2"/>
            <w:shd w:val="clear" w:color="auto" w:fill="FFFFFF"/>
          </w:tcPr>
          <w:p w14:paraId="3956421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Don’t wear loose scarves, ties, lanyards, or any loose clothing or jewellery.</w:t>
            </w:r>
          </w:p>
          <w:p w14:paraId="3D324033"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Tie back long hair to prevent tools from getting caught, or hair from getting in eyes/causing a distraction.</w:t>
            </w:r>
          </w:p>
          <w:p w14:paraId="4D9A6DFF" w14:textId="77777777"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clothes and footwear are well secured; shoelaces tied, coats done up etc.</w:t>
            </w:r>
          </w:p>
          <w:p w14:paraId="6ADC718F" w14:textId="42AB0B8C"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Gloves to be taken off for knife use. If hands are too cold to be bare, then postpone the knife activity for another time. Gloves provide a ‘false protection’ and can make learners careless with their knife use.</w:t>
            </w:r>
          </w:p>
        </w:tc>
      </w:tr>
      <w:tr w:rsidR="002A796D" w:rsidRPr="00735724" w14:paraId="07EE32C2" w14:textId="77777777" w:rsidTr="00E07F40">
        <w:tc>
          <w:tcPr>
            <w:tcW w:w="1515" w:type="dxa"/>
            <w:shd w:val="clear" w:color="auto" w:fill="FFFFFF"/>
          </w:tcPr>
          <w:p w14:paraId="2F7934D6" w14:textId="45498527"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Environmental Factors</w:t>
            </w:r>
          </w:p>
        </w:tc>
        <w:tc>
          <w:tcPr>
            <w:tcW w:w="2100" w:type="dxa"/>
            <w:shd w:val="clear" w:color="auto" w:fill="FFFFFF"/>
          </w:tcPr>
          <w:p w14:paraId="3085F8E5" w14:textId="77777777" w:rsidR="002A796D" w:rsidRPr="00735724" w:rsidRDefault="002A796D" w:rsidP="002A796D">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Slippery surfaces</w:t>
            </w:r>
          </w:p>
          <w:p w14:paraId="57ECB308" w14:textId="1EAA26DC"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Poor visibility</w:t>
            </w:r>
          </w:p>
        </w:tc>
        <w:tc>
          <w:tcPr>
            <w:tcW w:w="1620" w:type="dxa"/>
            <w:shd w:val="clear" w:color="auto" w:fill="FFFFFF"/>
          </w:tcPr>
          <w:p w14:paraId="2E9D2A13" w14:textId="00A18C35"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Slips, falls, or other weather-related injuries</w:t>
            </w:r>
          </w:p>
        </w:tc>
        <w:tc>
          <w:tcPr>
            <w:tcW w:w="9105" w:type="dxa"/>
            <w:gridSpan w:val="2"/>
            <w:shd w:val="clear" w:color="auto" w:fill="FFFFFF"/>
          </w:tcPr>
          <w:p w14:paraId="4C8F2006"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Monitor weather forecasts and cancel or postpone activities in unfavourable conditions.</w:t>
            </w:r>
          </w:p>
          <w:p w14:paraId="3B355442" w14:textId="29CC5B9A"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Provide suitable shelter or protective gear if activities must continue in mild weather conditions.</w:t>
            </w:r>
          </w:p>
        </w:tc>
      </w:tr>
      <w:tr w:rsidR="002A796D" w:rsidRPr="00735724" w14:paraId="090EAC82" w14:textId="77777777" w:rsidTr="00E07F40">
        <w:tc>
          <w:tcPr>
            <w:tcW w:w="1515" w:type="dxa"/>
            <w:shd w:val="clear" w:color="auto" w:fill="FFFFFF"/>
          </w:tcPr>
          <w:p w14:paraId="48AF7983" w14:textId="1DA27019"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Unsupervised access</w:t>
            </w:r>
          </w:p>
        </w:tc>
        <w:tc>
          <w:tcPr>
            <w:tcW w:w="2100" w:type="dxa"/>
            <w:shd w:val="clear" w:color="auto" w:fill="FFFFFF"/>
          </w:tcPr>
          <w:p w14:paraId="0ED57E72" w14:textId="7BB31E35"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Fooling around with equipment</w:t>
            </w:r>
          </w:p>
        </w:tc>
        <w:tc>
          <w:tcPr>
            <w:tcW w:w="1620" w:type="dxa"/>
            <w:shd w:val="clear" w:color="auto" w:fill="FFFFFF"/>
          </w:tcPr>
          <w:p w14:paraId="2F608573" w14:textId="219AE120"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Various types of injuries due to unsafe actions.</w:t>
            </w:r>
          </w:p>
        </w:tc>
        <w:tc>
          <w:tcPr>
            <w:tcW w:w="9105" w:type="dxa"/>
            <w:gridSpan w:val="2"/>
            <w:shd w:val="clear" w:color="auto" w:fill="FFFFFF"/>
          </w:tcPr>
          <w:p w14:paraId="5DCDAD7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Responsible person supervising at all times</w:t>
            </w:r>
          </w:p>
          <w:p w14:paraId="3684A524"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Tools counted out and in during at the start and end of each activity.</w:t>
            </w:r>
          </w:p>
          <w:p w14:paraId="1B96F3AB" w14:textId="19C03A09"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Finish Knife activity </w:t>
            </w:r>
            <w:r w:rsidRPr="00735724">
              <w:rPr>
                <w:rFonts w:ascii="Nunito" w:eastAsia="Times New Roman" w:hAnsi="Nunito" w:cs="Times New Roman"/>
                <w:color w:val="073763"/>
                <w:sz w:val="20"/>
                <w:szCs w:val="20"/>
                <w:u w:val="single"/>
              </w:rPr>
              <w:t>at least half an hour</w:t>
            </w:r>
            <w:r w:rsidRPr="00735724">
              <w:rPr>
                <w:rFonts w:ascii="Nunito" w:eastAsia="Times New Roman" w:hAnsi="Nunito" w:cs="Times New Roman"/>
                <w:color w:val="073763"/>
                <w:sz w:val="20"/>
                <w:szCs w:val="20"/>
              </w:rPr>
              <w:t xml:space="preserve"> before the end of the day to allow time to find any lost knives and search bags if needed. - Knives to be kept in a locked box when not in use and stored away from activity.</w:t>
            </w:r>
          </w:p>
        </w:tc>
      </w:tr>
      <w:bookmarkEnd w:id="0"/>
      <w:tr w:rsidR="002A796D" w:rsidRPr="00735724" w14:paraId="5E2989EE" w14:textId="77777777" w:rsidTr="00D12268">
        <w:tc>
          <w:tcPr>
            <w:tcW w:w="14340" w:type="dxa"/>
            <w:gridSpan w:val="5"/>
            <w:shd w:val="clear" w:color="auto" w:fill="FFFF00"/>
          </w:tcPr>
          <w:p w14:paraId="615A3ED6" w14:textId="6F91829F" w:rsidR="002A796D" w:rsidRPr="00735724" w:rsidRDefault="002A796D" w:rsidP="002A796D">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Using an Axe and mallet</w:t>
            </w:r>
          </w:p>
        </w:tc>
      </w:tr>
      <w:tr w:rsidR="002A796D" w:rsidRPr="00735724" w14:paraId="3ABCA9CC" w14:textId="77777777" w:rsidTr="00E07F40">
        <w:tc>
          <w:tcPr>
            <w:tcW w:w="1515" w:type="dxa"/>
            <w:shd w:val="clear" w:color="auto" w:fill="FFFFFF"/>
          </w:tcPr>
          <w:p w14:paraId="3CA8743E" w14:textId="0D5F90DB"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2580552D" w14:textId="2644CF4D"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47507358" w14:textId="38D177D9"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gridSpan w:val="2"/>
            <w:shd w:val="clear" w:color="auto" w:fill="FFFFFF"/>
          </w:tcPr>
          <w:p w14:paraId="5949EE81"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participants know who the Leader in Charge is for the session.</w:t>
            </w:r>
          </w:p>
          <w:p w14:paraId="044FB783"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the Leader in Charge understands their responsibilities as the person responsible for coordinating the work of all adults towards delivering the Programme in a safe manner. That includes organising the register, headcounts and allocation of roles. </w:t>
            </w:r>
          </w:p>
          <w:p w14:paraId="013FDE9B"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Define the roles for each Leader / Adult and make sure everyone understands what they are supposed to do. If it is done at the meeting, sufficient time should be allocated to ensure responsibilities are understood. </w:t>
            </w:r>
          </w:p>
          <w:p w14:paraId="7ED7E016" w14:textId="0A4B94C3"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lastRenderedPageBreak/>
              <w:t>- Ensure there are an appropriate number of leaders for the activity planned. If necessary, adapt the activity to suit the number of leaders available. </w:t>
            </w:r>
          </w:p>
        </w:tc>
      </w:tr>
      <w:tr w:rsidR="002A796D" w:rsidRPr="00735724" w14:paraId="7D604B4A" w14:textId="77777777" w:rsidTr="00E07F40">
        <w:tc>
          <w:tcPr>
            <w:tcW w:w="1515" w:type="dxa"/>
            <w:shd w:val="clear" w:color="auto" w:fill="FFFFFF"/>
          </w:tcPr>
          <w:p w14:paraId="150152BA" w14:textId="561A0852"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lastRenderedPageBreak/>
              <w:t>Equipment and Location Setup</w:t>
            </w:r>
          </w:p>
        </w:tc>
        <w:tc>
          <w:tcPr>
            <w:tcW w:w="2100" w:type="dxa"/>
            <w:shd w:val="clear" w:color="auto" w:fill="FFFFFF"/>
          </w:tcPr>
          <w:p w14:paraId="3FBE2375" w14:textId="77777777" w:rsidR="002A796D" w:rsidRPr="00735724" w:rsidRDefault="002A796D" w:rsidP="002A796D">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Possibly uneven ground</w:t>
            </w:r>
          </w:p>
          <w:p w14:paraId="6ECF6C41" w14:textId="77777777" w:rsidR="002A796D" w:rsidRPr="00735724" w:rsidRDefault="002A796D" w:rsidP="002A796D">
            <w:pPr>
              <w:spacing w:after="0" w:line="240" w:lineRule="auto"/>
              <w:rPr>
                <w:rFonts w:ascii="Nunito" w:eastAsia="Nunito" w:hAnsi="Nunito" w:cs="Nunito"/>
                <w:color w:val="073763"/>
                <w:sz w:val="20"/>
                <w:szCs w:val="20"/>
              </w:rPr>
            </w:pPr>
          </w:p>
        </w:tc>
        <w:tc>
          <w:tcPr>
            <w:tcW w:w="1620" w:type="dxa"/>
            <w:shd w:val="clear" w:color="auto" w:fill="FFFFFF"/>
          </w:tcPr>
          <w:p w14:paraId="2678ECC8" w14:textId="7C630808"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Slips, Trips, Falls</w:t>
            </w:r>
          </w:p>
        </w:tc>
        <w:tc>
          <w:tcPr>
            <w:tcW w:w="9105" w:type="dxa"/>
            <w:gridSpan w:val="2"/>
            <w:shd w:val="clear" w:color="auto" w:fill="FFFFFF"/>
          </w:tcPr>
          <w:p w14:paraId="60DA2224" w14:textId="77777777"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Only use axes and mallets in a space where other learners and participants can be further than an arms reach from the person using the axe and mallet.</w:t>
            </w:r>
          </w:p>
          <w:p w14:paraId="5F55E5DD" w14:textId="2B5C983F"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The fire circle is the best location for axes and mallet work as there are stable logs to use and a natural boundary of the seated area.</w:t>
            </w:r>
          </w:p>
        </w:tc>
      </w:tr>
      <w:tr w:rsidR="002A796D" w:rsidRPr="00735724" w14:paraId="3B6B53A9" w14:textId="77777777" w:rsidTr="00E07F40">
        <w:tc>
          <w:tcPr>
            <w:tcW w:w="1515" w:type="dxa"/>
            <w:shd w:val="clear" w:color="auto" w:fill="FFFFFF"/>
          </w:tcPr>
          <w:p w14:paraId="7539AF78" w14:textId="1CE0701B"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Axe and mallet Selection</w:t>
            </w:r>
          </w:p>
        </w:tc>
        <w:tc>
          <w:tcPr>
            <w:tcW w:w="2100" w:type="dxa"/>
            <w:shd w:val="clear" w:color="auto" w:fill="FFFFFF"/>
          </w:tcPr>
          <w:p w14:paraId="410D8F3F" w14:textId="5E6763BB"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Participants using axes not suitable for their skill level, or mallets which are too heavy</w:t>
            </w:r>
          </w:p>
        </w:tc>
        <w:tc>
          <w:tcPr>
            <w:tcW w:w="1620" w:type="dxa"/>
            <w:shd w:val="clear" w:color="auto" w:fill="FFFFFF"/>
          </w:tcPr>
          <w:p w14:paraId="403D3915" w14:textId="39F504DE"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Accidental injuries from using inappropriate axes or mallets</w:t>
            </w:r>
          </w:p>
        </w:tc>
        <w:tc>
          <w:tcPr>
            <w:tcW w:w="9105" w:type="dxa"/>
            <w:gridSpan w:val="2"/>
            <w:shd w:val="clear" w:color="auto" w:fill="FFFFFF"/>
          </w:tcPr>
          <w:p w14:paraId="20919652"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Provide a range of axes stored in the shed for the Leader to select based on task (splitting or carving), age and skill level of participants.</w:t>
            </w:r>
          </w:p>
          <w:p w14:paraId="0C409545"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Provide a range of different sized mallets for difference ages/strengths.</w:t>
            </w:r>
          </w:p>
          <w:p w14:paraId="24AB2480"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Educate participants about the different types of axe and their specific uses.</w:t>
            </w:r>
          </w:p>
          <w:p w14:paraId="54A41153"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Instruct participants to only use axes for splitting or carving. Mallets only to be used for splitting wood using an axe.</w:t>
            </w:r>
          </w:p>
          <w:p w14:paraId="35397A4A"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If participants are using their own axes, then ensure these are appropriately sized, sharp and fit for purpose. </w:t>
            </w:r>
          </w:p>
          <w:p w14:paraId="79153A40"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If participants have brought their own axes, then ensure these are kept stored in the shed outside the timings for the activity (homeeducation groups, holiday clubs and adult training for example)</w:t>
            </w:r>
          </w:p>
          <w:p w14:paraId="3E68B37E" w14:textId="77777777"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Count out and Count in all axes and mallets after each activity</w:t>
            </w:r>
          </w:p>
          <w:p w14:paraId="7734B0B0" w14:textId="51BAC78F"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Store axes away in box in the shed when not in use, store mallets in the shed when not in use.</w:t>
            </w:r>
          </w:p>
        </w:tc>
      </w:tr>
      <w:tr w:rsidR="002A796D" w:rsidRPr="00735724" w14:paraId="6D8B7C28" w14:textId="77777777" w:rsidTr="00E07F40">
        <w:tc>
          <w:tcPr>
            <w:tcW w:w="1515" w:type="dxa"/>
            <w:shd w:val="clear" w:color="auto" w:fill="FFFFFF"/>
          </w:tcPr>
          <w:p w14:paraId="4AEB5486" w14:textId="0668C508"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Axe and mallet Handling Training and Use.</w:t>
            </w:r>
          </w:p>
        </w:tc>
        <w:tc>
          <w:tcPr>
            <w:tcW w:w="2100" w:type="dxa"/>
            <w:shd w:val="clear" w:color="auto" w:fill="FFFFFF"/>
          </w:tcPr>
          <w:p w14:paraId="411662DC" w14:textId="6244C313"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Participants mishandling axes and mallets or using them unsafely</w:t>
            </w:r>
          </w:p>
        </w:tc>
        <w:tc>
          <w:tcPr>
            <w:tcW w:w="1620" w:type="dxa"/>
            <w:shd w:val="clear" w:color="auto" w:fill="FFFFFF"/>
          </w:tcPr>
          <w:p w14:paraId="12DB6505" w14:textId="778EAEB4"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Cuts, punctures, or injuries from improper knife handling</w:t>
            </w:r>
          </w:p>
        </w:tc>
        <w:tc>
          <w:tcPr>
            <w:tcW w:w="9105" w:type="dxa"/>
            <w:gridSpan w:val="2"/>
            <w:shd w:val="clear" w:color="auto" w:fill="FFFFFF"/>
          </w:tcPr>
          <w:p w14:paraId="54D91949"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Conduct thorough training on safe axe and mallet handling, including proper grip and techniques for using solo and with a partner.</w:t>
            </w:r>
          </w:p>
          <w:p w14:paraId="27ABD5EB"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Emphasise the importance of maintaining focus and concentration while using axes and mallets.</w:t>
            </w:r>
          </w:p>
          <w:p w14:paraId="063A6E65"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xml:space="preserve">- Only introduce tool use if it is safe based on the behaviour and ability of the group. </w:t>
            </w:r>
          </w:p>
          <w:p w14:paraId="0AA9B9E3"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Explain the danger areas of axes and mallets (blades, points, handles, head). </w:t>
            </w:r>
          </w:p>
          <w:p w14:paraId="2C4CFEDA"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axes are passed handle first, and are sheathed and placed on or in a splitting log stump when not in use.</w:t>
            </w:r>
          </w:p>
          <w:p w14:paraId="20D9AC51"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Ensure all participants know to axe downwards, into the splitting log stump, when using an axe either for splitting or carving. </w:t>
            </w:r>
          </w:p>
          <w:p w14:paraId="59B45EF7"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Ensure participants communicate clearly with their partner if using an axe and a mallet together, using both eye contact and verbal checks.  </w:t>
            </w:r>
          </w:p>
          <w:p w14:paraId="77AC04C4"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Explain the STOP command which means stop immediately and place the axe on the stump. </w:t>
            </w:r>
          </w:p>
          <w:p w14:paraId="1D3FC7A5"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Teach suitable simple phrases to ensure all understand key safety information such as “Safety/Blood Bubble” or “Vital Triangle / Triangle of Death”.</w:t>
            </w:r>
          </w:p>
          <w:p w14:paraId="1366E5D3" w14:textId="06734A15"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Remind all participants to sheath the axe when not using it and </w:t>
            </w:r>
            <w:r w:rsidRPr="00735724">
              <w:rPr>
                <w:rFonts w:ascii="Nunito" w:eastAsia="Times New Roman" w:hAnsi="Nunito" w:cs="Times New Roman"/>
                <w:color w:val="073763"/>
                <w:sz w:val="20"/>
                <w:szCs w:val="20"/>
                <w:u w:val="single"/>
              </w:rPr>
              <w:t>to walk not run when carrying tools.</w:t>
            </w:r>
          </w:p>
        </w:tc>
      </w:tr>
      <w:tr w:rsidR="002A796D" w:rsidRPr="00735724" w14:paraId="42267C0B" w14:textId="77777777" w:rsidTr="00E07F40">
        <w:tc>
          <w:tcPr>
            <w:tcW w:w="1515" w:type="dxa"/>
            <w:shd w:val="clear" w:color="auto" w:fill="FFFFFF"/>
          </w:tcPr>
          <w:p w14:paraId="56A06235" w14:textId="689089BA"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Equipment maintenance </w:t>
            </w:r>
          </w:p>
        </w:tc>
        <w:tc>
          <w:tcPr>
            <w:tcW w:w="2100" w:type="dxa"/>
            <w:shd w:val="clear" w:color="auto" w:fill="FFFFFF"/>
          </w:tcPr>
          <w:p w14:paraId="61E474AD" w14:textId="4AF2759F"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Improper maintenance or care of axes and mallets</w:t>
            </w:r>
          </w:p>
        </w:tc>
        <w:tc>
          <w:tcPr>
            <w:tcW w:w="1620" w:type="dxa"/>
            <w:shd w:val="clear" w:color="auto" w:fill="FFFFFF"/>
          </w:tcPr>
          <w:p w14:paraId="145D007E" w14:textId="39D1D4C0"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Cuts, injuries from using dull or damaged axes. Crush injury from loose heads on mallet</w:t>
            </w:r>
          </w:p>
        </w:tc>
        <w:tc>
          <w:tcPr>
            <w:tcW w:w="9105" w:type="dxa"/>
            <w:gridSpan w:val="2"/>
            <w:shd w:val="clear" w:color="auto" w:fill="FFFFFF"/>
          </w:tcPr>
          <w:p w14:paraId="4D8A439D"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Where appropriate teach participants how to safely clean, sharpen, and store axes.</w:t>
            </w:r>
          </w:p>
          <w:p w14:paraId="4C50B939"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Regularly inspect axes and sheaths for damage and replace any that are worn or compromised.</w:t>
            </w:r>
          </w:p>
          <w:p w14:paraId="4FDE9BB8"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Regularly inspect the mallet selection and remove those that have loose heads, or are rotting.</w:t>
            </w:r>
          </w:p>
          <w:p w14:paraId="4F671F3E" w14:textId="2A08BDC8"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Ensure axes are sharpened every term and inspected before each session. </w:t>
            </w:r>
          </w:p>
        </w:tc>
      </w:tr>
      <w:tr w:rsidR="002A796D" w:rsidRPr="00735724" w14:paraId="2C363EA1" w14:textId="77777777" w:rsidTr="00E07F40">
        <w:tc>
          <w:tcPr>
            <w:tcW w:w="1515" w:type="dxa"/>
            <w:shd w:val="clear" w:color="auto" w:fill="FFFFFF"/>
          </w:tcPr>
          <w:p w14:paraId="40CC7F76" w14:textId="2F96981F" w:rsidR="002A796D" w:rsidRPr="00735724" w:rsidRDefault="002A796D" w:rsidP="002A796D">
            <w:pPr>
              <w:spacing w:after="0"/>
              <w:rPr>
                <w:rFonts w:ascii="Nunito" w:eastAsia="Nunito" w:hAnsi="Nunito" w:cs="Nunito"/>
                <w:color w:val="073763"/>
                <w:sz w:val="20"/>
                <w:szCs w:val="20"/>
              </w:rPr>
            </w:pPr>
            <w:bookmarkStart w:id="1" w:name="_Hlk188961408"/>
            <w:r w:rsidRPr="00735724">
              <w:rPr>
                <w:rFonts w:ascii="Nunito" w:eastAsia="Times New Roman" w:hAnsi="Nunito" w:cs="Times New Roman"/>
                <w:color w:val="073763"/>
                <w:sz w:val="20"/>
                <w:szCs w:val="20"/>
              </w:rPr>
              <w:t>Inappropriate Clothing and PPE</w:t>
            </w:r>
          </w:p>
        </w:tc>
        <w:tc>
          <w:tcPr>
            <w:tcW w:w="2100" w:type="dxa"/>
            <w:shd w:val="clear" w:color="auto" w:fill="FFFFFF"/>
          </w:tcPr>
          <w:p w14:paraId="0042AAE3" w14:textId="3F56A8B7"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Entanglement and injury</w:t>
            </w:r>
          </w:p>
        </w:tc>
        <w:tc>
          <w:tcPr>
            <w:tcW w:w="1620" w:type="dxa"/>
            <w:shd w:val="clear" w:color="auto" w:fill="FFFFFF"/>
          </w:tcPr>
          <w:p w14:paraId="18A271DA" w14:textId="7A934AF2"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Splinters, puncture wounds, cuts, slips, trips, falls</w:t>
            </w:r>
          </w:p>
        </w:tc>
        <w:tc>
          <w:tcPr>
            <w:tcW w:w="9105" w:type="dxa"/>
            <w:gridSpan w:val="2"/>
            <w:shd w:val="clear" w:color="auto" w:fill="FFFFFF"/>
          </w:tcPr>
          <w:p w14:paraId="548F2E42"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Don’t wear loose scarves, ties, lanyards, or any loose clothing or jewellery.</w:t>
            </w:r>
          </w:p>
          <w:p w14:paraId="13EE7CBC"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Tie back long hair to prevent tools from getting caught.</w:t>
            </w:r>
          </w:p>
          <w:p w14:paraId="4B879A46" w14:textId="3F33FB35"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clothes and footwear are well secured; shoelaces tied, coats done up etc</w:t>
            </w:r>
          </w:p>
        </w:tc>
      </w:tr>
      <w:tr w:rsidR="002A796D" w:rsidRPr="00735724" w14:paraId="3C8B7DD5" w14:textId="77777777" w:rsidTr="00E07F40">
        <w:tc>
          <w:tcPr>
            <w:tcW w:w="1515" w:type="dxa"/>
            <w:shd w:val="clear" w:color="auto" w:fill="FFFFFF"/>
          </w:tcPr>
          <w:p w14:paraId="380D801A" w14:textId="5E5DABE0"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lastRenderedPageBreak/>
              <w:t>Environmental Factors</w:t>
            </w:r>
          </w:p>
        </w:tc>
        <w:tc>
          <w:tcPr>
            <w:tcW w:w="2100" w:type="dxa"/>
            <w:shd w:val="clear" w:color="auto" w:fill="FFFFFF"/>
          </w:tcPr>
          <w:p w14:paraId="4A978618" w14:textId="77777777" w:rsidR="002A796D" w:rsidRPr="00735724" w:rsidRDefault="002A796D" w:rsidP="002A796D">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Slippery surfaces</w:t>
            </w:r>
          </w:p>
          <w:p w14:paraId="78F84893" w14:textId="320018C4"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Poor visibility</w:t>
            </w:r>
          </w:p>
        </w:tc>
        <w:tc>
          <w:tcPr>
            <w:tcW w:w="1620" w:type="dxa"/>
            <w:shd w:val="clear" w:color="auto" w:fill="FFFFFF"/>
          </w:tcPr>
          <w:p w14:paraId="68051527" w14:textId="48C2ED12"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Slips, falls, or other weather-related injuries</w:t>
            </w:r>
          </w:p>
        </w:tc>
        <w:tc>
          <w:tcPr>
            <w:tcW w:w="9105" w:type="dxa"/>
            <w:gridSpan w:val="2"/>
            <w:shd w:val="clear" w:color="auto" w:fill="FFFFFF"/>
          </w:tcPr>
          <w:p w14:paraId="1F38A98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Monitor weather forecasts and cancel or postpone activities in unfavourable conditions.</w:t>
            </w:r>
          </w:p>
          <w:p w14:paraId="529F18E9" w14:textId="5BCC72F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Provide suitable shelter or protective gear if activities must continue in mild weather conditions. No Axe work inside the shed, but under a covered tarp area can be appropriate.  </w:t>
            </w:r>
          </w:p>
        </w:tc>
      </w:tr>
      <w:tr w:rsidR="002A796D" w:rsidRPr="00735724" w14:paraId="0E787323" w14:textId="77777777" w:rsidTr="00E07F40">
        <w:tc>
          <w:tcPr>
            <w:tcW w:w="1515" w:type="dxa"/>
            <w:shd w:val="clear" w:color="auto" w:fill="FFFFFF"/>
          </w:tcPr>
          <w:p w14:paraId="4E673064" w14:textId="0F90EE12"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Unsupervised access</w:t>
            </w:r>
          </w:p>
        </w:tc>
        <w:tc>
          <w:tcPr>
            <w:tcW w:w="2100" w:type="dxa"/>
            <w:shd w:val="clear" w:color="auto" w:fill="FFFFFF"/>
          </w:tcPr>
          <w:p w14:paraId="67B84843" w14:textId="4609EF1F"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Fooling around with equipment</w:t>
            </w:r>
          </w:p>
        </w:tc>
        <w:tc>
          <w:tcPr>
            <w:tcW w:w="1620" w:type="dxa"/>
            <w:shd w:val="clear" w:color="auto" w:fill="FFFFFF"/>
          </w:tcPr>
          <w:p w14:paraId="23B92DAD" w14:textId="0627562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Various types of injuries due to unsafe actions.</w:t>
            </w:r>
          </w:p>
        </w:tc>
        <w:tc>
          <w:tcPr>
            <w:tcW w:w="9105" w:type="dxa"/>
            <w:gridSpan w:val="2"/>
            <w:shd w:val="clear" w:color="auto" w:fill="FFFFFF"/>
          </w:tcPr>
          <w:p w14:paraId="70EED1F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Responsible person supervising at all times</w:t>
            </w:r>
          </w:p>
          <w:p w14:paraId="14F9DDE7"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Tools counted out and in during at the start and end of each activity.</w:t>
            </w:r>
          </w:p>
          <w:p w14:paraId="0961F81F" w14:textId="50C2B36B"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Axes to be kept in the locked shed when not in use and stored away from activity.</w:t>
            </w:r>
          </w:p>
        </w:tc>
      </w:tr>
      <w:bookmarkEnd w:id="1"/>
      <w:tr w:rsidR="002A796D" w:rsidRPr="00735724" w14:paraId="0B13B54C" w14:textId="77777777" w:rsidTr="00D12268">
        <w:tc>
          <w:tcPr>
            <w:tcW w:w="14340" w:type="dxa"/>
            <w:gridSpan w:val="5"/>
            <w:shd w:val="clear" w:color="auto" w:fill="FFFF00"/>
          </w:tcPr>
          <w:p w14:paraId="25A6CD03" w14:textId="10EBAAC7" w:rsidR="002A796D" w:rsidRPr="00735724" w:rsidRDefault="002A796D" w:rsidP="002A796D">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Using a screwdriver/drill/ drill bit/ hand auger (and screws) - manual</w:t>
            </w:r>
          </w:p>
        </w:tc>
      </w:tr>
      <w:tr w:rsidR="002A796D" w:rsidRPr="00735724" w14:paraId="123CFA12" w14:textId="77777777" w:rsidTr="00E07F40">
        <w:tc>
          <w:tcPr>
            <w:tcW w:w="1515" w:type="dxa"/>
            <w:shd w:val="clear" w:color="auto" w:fill="FFFFFF"/>
          </w:tcPr>
          <w:p w14:paraId="0E1EE9D9" w14:textId="1F7CE96C"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52FDD703" w14:textId="16139952"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6F2E7C3B" w14:textId="08EDA467"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gridSpan w:val="2"/>
            <w:shd w:val="clear" w:color="auto" w:fill="FFFFFF"/>
          </w:tcPr>
          <w:p w14:paraId="5C1DFF2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participants know who the Leader in Charge is for the session.</w:t>
            </w:r>
          </w:p>
          <w:p w14:paraId="05D268F1"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the Leader in Charge understands their responsibilities as the person responsible for coordinating the work of all adults towards delivering the Programme in a safe manner. That includes organising the register, headcounts and allocation of roles. </w:t>
            </w:r>
          </w:p>
          <w:p w14:paraId="74109CFF"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Define the roles for each Leader / Adult and make sure everyone understands what they are supposed to do. If it is done at the meeting, sufficient time should be allocated to ensure responsibilities are understood. </w:t>
            </w:r>
          </w:p>
          <w:p w14:paraId="511AF52F" w14:textId="3C63CC5C"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there are an appropriate number of leaders for the activity planned. If necessary, adapt the activity to suit the number of leaders available. </w:t>
            </w:r>
          </w:p>
        </w:tc>
      </w:tr>
      <w:tr w:rsidR="002A796D" w:rsidRPr="00735724" w14:paraId="2DF385A6" w14:textId="77777777" w:rsidTr="00E07F40">
        <w:tc>
          <w:tcPr>
            <w:tcW w:w="1515" w:type="dxa"/>
            <w:shd w:val="clear" w:color="auto" w:fill="FFFFFF"/>
          </w:tcPr>
          <w:p w14:paraId="485250E4" w14:textId="31BD8874"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Equipment and Location Setup</w:t>
            </w:r>
          </w:p>
        </w:tc>
        <w:tc>
          <w:tcPr>
            <w:tcW w:w="2100" w:type="dxa"/>
            <w:shd w:val="clear" w:color="auto" w:fill="FFFFFF"/>
          </w:tcPr>
          <w:p w14:paraId="4F28A1A8" w14:textId="77777777" w:rsidR="002A796D" w:rsidRPr="00735724" w:rsidRDefault="002A796D" w:rsidP="002A796D">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Possibly uneven ground</w:t>
            </w:r>
          </w:p>
          <w:p w14:paraId="18F61831" w14:textId="77777777" w:rsidR="002A796D" w:rsidRPr="00735724" w:rsidRDefault="002A796D" w:rsidP="002A796D">
            <w:pPr>
              <w:spacing w:after="0" w:line="240" w:lineRule="auto"/>
              <w:rPr>
                <w:rFonts w:ascii="Nunito" w:eastAsia="Nunito" w:hAnsi="Nunito" w:cs="Nunito"/>
                <w:color w:val="073763"/>
                <w:sz w:val="20"/>
                <w:szCs w:val="20"/>
              </w:rPr>
            </w:pPr>
          </w:p>
        </w:tc>
        <w:tc>
          <w:tcPr>
            <w:tcW w:w="1620" w:type="dxa"/>
            <w:shd w:val="clear" w:color="auto" w:fill="FFFFFF"/>
          </w:tcPr>
          <w:p w14:paraId="340ACFB7" w14:textId="64CE89D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Slips, Trips, Falls</w:t>
            </w:r>
          </w:p>
        </w:tc>
        <w:tc>
          <w:tcPr>
            <w:tcW w:w="9105" w:type="dxa"/>
            <w:gridSpan w:val="2"/>
            <w:shd w:val="clear" w:color="auto" w:fill="FFFFFF"/>
          </w:tcPr>
          <w:p w14:paraId="1B66BE2C" w14:textId="77777777"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Only use tools in a space where other learners and participants can be further than an arms reach from the person using the tool. </w:t>
            </w:r>
          </w:p>
          <w:p w14:paraId="3B14F478" w14:textId="4F9A6863"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The fire circle is the best location for tool work, or a roped off area away from the main play space. </w:t>
            </w:r>
          </w:p>
        </w:tc>
      </w:tr>
      <w:tr w:rsidR="002A796D" w:rsidRPr="00735724" w14:paraId="64256D43" w14:textId="77777777" w:rsidTr="00E07F40">
        <w:tc>
          <w:tcPr>
            <w:tcW w:w="1515" w:type="dxa"/>
            <w:shd w:val="clear" w:color="auto" w:fill="FFFFFF"/>
          </w:tcPr>
          <w:p w14:paraId="725AF3EA" w14:textId="7D2D2ED8"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Screwdriver, screws and drill bit selection</w:t>
            </w:r>
          </w:p>
        </w:tc>
        <w:tc>
          <w:tcPr>
            <w:tcW w:w="2100" w:type="dxa"/>
            <w:shd w:val="clear" w:color="auto" w:fill="FFFFFF"/>
          </w:tcPr>
          <w:p w14:paraId="264C4435" w14:textId="2663A630"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Participants using tools not suitable for their skill level, or not suitable for the task </w:t>
            </w:r>
          </w:p>
        </w:tc>
        <w:tc>
          <w:tcPr>
            <w:tcW w:w="1620" w:type="dxa"/>
            <w:shd w:val="clear" w:color="auto" w:fill="FFFFFF"/>
          </w:tcPr>
          <w:p w14:paraId="56E163D1" w14:textId="7D034074"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Accidental injuries from using inappropriate tools</w:t>
            </w:r>
          </w:p>
        </w:tc>
        <w:tc>
          <w:tcPr>
            <w:tcW w:w="9105" w:type="dxa"/>
            <w:gridSpan w:val="2"/>
            <w:shd w:val="clear" w:color="auto" w:fill="FFFFFF"/>
          </w:tcPr>
          <w:p w14:paraId="634EBE83"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Provide a range of manual screwdrivers and drills stored in the shed for the Leader to select based on task, age and skill level of participants.</w:t>
            </w:r>
          </w:p>
          <w:p w14:paraId="5EEF91B0"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Educate participants about the different types of drill/ drill bit/ hand auger/screwdriver and their specific uses.</w:t>
            </w:r>
          </w:p>
          <w:p w14:paraId="27B4EE92"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Instruct participants to only use these tools to fix or remove screws from wood, and drills and augers to make holes in wood. </w:t>
            </w:r>
          </w:p>
          <w:p w14:paraId="63312483"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Count out and Count in all tools after each activity. Keep the screws in a clear box to monitor. </w:t>
            </w:r>
          </w:p>
          <w:p w14:paraId="067F7E85" w14:textId="6F52AEBF"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Store all screws, screwdrivers, drills, hand augers and drill bits axes away in box in the shed when not in use.</w:t>
            </w:r>
          </w:p>
        </w:tc>
      </w:tr>
      <w:tr w:rsidR="002A796D" w:rsidRPr="00735724" w14:paraId="2C322D0C" w14:textId="77777777" w:rsidTr="00E07F40">
        <w:tc>
          <w:tcPr>
            <w:tcW w:w="1515" w:type="dxa"/>
            <w:shd w:val="clear" w:color="auto" w:fill="FFFFFF"/>
          </w:tcPr>
          <w:p w14:paraId="7E4B6A4B" w14:textId="7C448F01"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Equipment maintenance </w:t>
            </w:r>
          </w:p>
        </w:tc>
        <w:tc>
          <w:tcPr>
            <w:tcW w:w="2100" w:type="dxa"/>
            <w:shd w:val="clear" w:color="auto" w:fill="FFFFFF"/>
          </w:tcPr>
          <w:p w14:paraId="2E39C598" w14:textId="23A21940"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Improper maintenance or care of screwdrivers, drills</w:t>
            </w:r>
          </w:p>
        </w:tc>
        <w:tc>
          <w:tcPr>
            <w:tcW w:w="1620" w:type="dxa"/>
            <w:shd w:val="clear" w:color="auto" w:fill="FFFFFF"/>
          </w:tcPr>
          <w:p w14:paraId="795E25EB" w14:textId="1CAF7A07"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Impalement, cuts, injuries from using damaged drill/screwdriver</w:t>
            </w:r>
          </w:p>
        </w:tc>
        <w:tc>
          <w:tcPr>
            <w:tcW w:w="9105" w:type="dxa"/>
            <w:gridSpan w:val="2"/>
            <w:shd w:val="clear" w:color="auto" w:fill="FFFFFF"/>
          </w:tcPr>
          <w:p w14:paraId="5A91544A" w14:textId="77777777"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-Ensure drillbit is tightly fixed in place before using</w:t>
            </w:r>
          </w:p>
          <w:p w14:paraId="145B7865" w14:textId="77777777"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drill bit is free from rust and is sharp before use.</w:t>
            </w:r>
          </w:p>
          <w:p w14:paraId="1426888B" w14:textId="77777777"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Regularly inspect these tools for wear, tear and damage and replace when compromised. </w:t>
            </w:r>
          </w:p>
          <w:p w14:paraId="0760EB5E" w14:textId="25510BC6"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Check spinning/moving parts are free from rust and are oiled and moving smoothly before use (should be able to spin freely)</w:t>
            </w:r>
          </w:p>
        </w:tc>
      </w:tr>
      <w:tr w:rsidR="002A796D" w:rsidRPr="00735724" w14:paraId="7F9C126B" w14:textId="77777777" w:rsidTr="00E07F40">
        <w:tc>
          <w:tcPr>
            <w:tcW w:w="1515" w:type="dxa"/>
            <w:shd w:val="clear" w:color="auto" w:fill="FFFFFF"/>
          </w:tcPr>
          <w:p w14:paraId="7B95BFE4" w14:textId="3D658CA0"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Inappropriate Clothing and PPE</w:t>
            </w:r>
          </w:p>
        </w:tc>
        <w:tc>
          <w:tcPr>
            <w:tcW w:w="2100" w:type="dxa"/>
            <w:shd w:val="clear" w:color="auto" w:fill="FFFFFF"/>
          </w:tcPr>
          <w:p w14:paraId="3AEF7947" w14:textId="7BD0ADCA"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Entanglement and injury</w:t>
            </w:r>
          </w:p>
        </w:tc>
        <w:tc>
          <w:tcPr>
            <w:tcW w:w="1620" w:type="dxa"/>
            <w:shd w:val="clear" w:color="auto" w:fill="FFFFFF"/>
          </w:tcPr>
          <w:p w14:paraId="100C5E8E" w14:textId="0FA80C28"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Splinters, puncture wounds, cuts, slips, trips, falls</w:t>
            </w:r>
          </w:p>
        </w:tc>
        <w:tc>
          <w:tcPr>
            <w:tcW w:w="9105" w:type="dxa"/>
            <w:gridSpan w:val="2"/>
            <w:shd w:val="clear" w:color="auto" w:fill="FFFFFF"/>
          </w:tcPr>
          <w:p w14:paraId="08D94E4F"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Don’t wear loose scarves, ties, lanyards, or any loose clothing or jewellery.</w:t>
            </w:r>
          </w:p>
          <w:p w14:paraId="139DCF05"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Tie back long hair to prevent tools from getting caught.</w:t>
            </w:r>
          </w:p>
          <w:p w14:paraId="5F634D5F" w14:textId="281BADA3"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clothes and footwear are well secured; shoelaces tied, coats done up etc</w:t>
            </w:r>
          </w:p>
        </w:tc>
      </w:tr>
      <w:tr w:rsidR="002A796D" w:rsidRPr="00735724" w14:paraId="2A94BD32" w14:textId="77777777" w:rsidTr="00E07F40">
        <w:tc>
          <w:tcPr>
            <w:tcW w:w="1515" w:type="dxa"/>
            <w:shd w:val="clear" w:color="auto" w:fill="FFFFFF"/>
          </w:tcPr>
          <w:p w14:paraId="24E9B2E0" w14:textId="5C064B9F" w:rsidR="002A796D" w:rsidRPr="00735724" w:rsidRDefault="002A796D" w:rsidP="002A796D">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Environmental Factors</w:t>
            </w:r>
          </w:p>
        </w:tc>
        <w:tc>
          <w:tcPr>
            <w:tcW w:w="2100" w:type="dxa"/>
            <w:shd w:val="clear" w:color="auto" w:fill="FFFFFF"/>
          </w:tcPr>
          <w:p w14:paraId="788FEFF8" w14:textId="77777777" w:rsidR="002A796D" w:rsidRPr="00735724" w:rsidRDefault="002A796D" w:rsidP="002A796D">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Slippery surfaces</w:t>
            </w:r>
          </w:p>
          <w:p w14:paraId="34800D33" w14:textId="44F5FBCC" w:rsidR="002A796D" w:rsidRPr="00735724" w:rsidRDefault="002A796D" w:rsidP="002A796D">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Poor visibility</w:t>
            </w:r>
          </w:p>
        </w:tc>
        <w:tc>
          <w:tcPr>
            <w:tcW w:w="1620" w:type="dxa"/>
            <w:shd w:val="clear" w:color="auto" w:fill="FFFFFF"/>
          </w:tcPr>
          <w:p w14:paraId="2F871E7E" w14:textId="07302E61" w:rsidR="002A796D" w:rsidRPr="00735724" w:rsidRDefault="002A796D" w:rsidP="002A796D">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Slips, falls, or other weather-related injuries</w:t>
            </w:r>
          </w:p>
        </w:tc>
        <w:tc>
          <w:tcPr>
            <w:tcW w:w="9105" w:type="dxa"/>
            <w:gridSpan w:val="2"/>
            <w:shd w:val="clear" w:color="auto" w:fill="FFFFFF"/>
          </w:tcPr>
          <w:p w14:paraId="17A4892C"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Monitor weather forecasts and cancel or postpone activities in unfavourable conditions.</w:t>
            </w:r>
          </w:p>
          <w:p w14:paraId="1CB017FB" w14:textId="1E2F1C4D"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Provide suitable shelter or protective gear if activities must continue in mild weather conditions.</w:t>
            </w:r>
          </w:p>
        </w:tc>
      </w:tr>
      <w:tr w:rsidR="002A796D" w:rsidRPr="00735724" w14:paraId="014B0928" w14:textId="77777777" w:rsidTr="00E07F40">
        <w:tc>
          <w:tcPr>
            <w:tcW w:w="1515" w:type="dxa"/>
            <w:shd w:val="clear" w:color="auto" w:fill="FFFFFF"/>
          </w:tcPr>
          <w:p w14:paraId="4793F921" w14:textId="66A91CB1"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Unsupervised access</w:t>
            </w:r>
          </w:p>
        </w:tc>
        <w:tc>
          <w:tcPr>
            <w:tcW w:w="2100" w:type="dxa"/>
            <w:shd w:val="clear" w:color="auto" w:fill="FFFFFF"/>
          </w:tcPr>
          <w:p w14:paraId="12C93451" w14:textId="00BE9F40"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Fooling around with equipment</w:t>
            </w:r>
          </w:p>
        </w:tc>
        <w:tc>
          <w:tcPr>
            <w:tcW w:w="1620" w:type="dxa"/>
            <w:shd w:val="clear" w:color="auto" w:fill="FFFFFF"/>
          </w:tcPr>
          <w:p w14:paraId="4BE8CC49" w14:textId="2BF011C6"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Various types of injuries due to unsafe actions.</w:t>
            </w:r>
          </w:p>
        </w:tc>
        <w:tc>
          <w:tcPr>
            <w:tcW w:w="9105" w:type="dxa"/>
            <w:gridSpan w:val="2"/>
            <w:shd w:val="clear" w:color="auto" w:fill="FFFFFF"/>
          </w:tcPr>
          <w:p w14:paraId="55264B57"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Responsible person supervising at all times</w:t>
            </w:r>
          </w:p>
          <w:p w14:paraId="3925316E"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Even small manual tools require supervision from an adult when in use.</w:t>
            </w:r>
          </w:p>
          <w:p w14:paraId="62E62738" w14:textId="77777777" w:rsidR="002A796D" w:rsidRPr="00735724" w:rsidRDefault="002A796D" w:rsidP="002A796D">
            <w:pPr>
              <w:spacing w:after="0" w:line="240" w:lineRule="auto"/>
              <w:ind w:left="142" w:hanging="143"/>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When not in use, count back in the screwdrivers/drills and return to the sealed box in the shed. </w:t>
            </w:r>
          </w:p>
          <w:p w14:paraId="26B4CDE1" w14:textId="77777777" w:rsidR="002A796D" w:rsidRPr="00735724" w:rsidRDefault="002A796D" w:rsidP="002A796D">
            <w:pPr>
              <w:widowControl w:val="0"/>
              <w:spacing w:after="0" w:line="240" w:lineRule="auto"/>
              <w:rPr>
                <w:rFonts w:ascii="Nunito" w:eastAsia="Nunito" w:hAnsi="Nunito" w:cs="Nunito"/>
                <w:color w:val="073763"/>
                <w:sz w:val="20"/>
                <w:szCs w:val="20"/>
              </w:rPr>
            </w:pPr>
          </w:p>
        </w:tc>
      </w:tr>
      <w:tr w:rsidR="002A796D" w:rsidRPr="00735724" w14:paraId="197D276A" w14:textId="77777777" w:rsidTr="00E07F40">
        <w:tc>
          <w:tcPr>
            <w:tcW w:w="1515" w:type="dxa"/>
            <w:shd w:val="clear" w:color="auto" w:fill="FFFFFF"/>
          </w:tcPr>
          <w:p w14:paraId="27C1EF74" w14:textId="33D2EAC6" w:rsidR="002A796D" w:rsidRPr="00735724" w:rsidRDefault="002A796D" w:rsidP="002A796D">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lastRenderedPageBreak/>
              <w:t>Screwdriver/drill Handling Training and Use.</w:t>
            </w:r>
          </w:p>
        </w:tc>
        <w:tc>
          <w:tcPr>
            <w:tcW w:w="2100" w:type="dxa"/>
            <w:shd w:val="clear" w:color="auto" w:fill="FFFFFF"/>
          </w:tcPr>
          <w:p w14:paraId="560BEDA3" w14:textId="1A47EB1F"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Sharp drill bits, hand strain, repetitive motion injuries, slipping</w:t>
            </w:r>
          </w:p>
        </w:tc>
        <w:tc>
          <w:tcPr>
            <w:tcW w:w="1620" w:type="dxa"/>
            <w:shd w:val="clear" w:color="auto" w:fill="FFFFFF"/>
          </w:tcPr>
          <w:p w14:paraId="22A85E68" w14:textId="2C8DFA08" w:rsidR="002A796D" w:rsidRPr="00735724" w:rsidRDefault="002A796D" w:rsidP="002A796D">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Hand or finger injury, muscle strain, repetitive strain injury</w:t>
            </w:r>
          </w:p>
        </w:tc>
        <w:tc>
          <w:tcPr>
            <w:tcW w:w="9105" w:type="dxa"/>
            <w:gridSpan w:val="2"/>
            <w:shd w:val="clear" w:color="auto" w:fill="FFFFFF"/>
          </w:tcPr>
          <w:p w14:paraId="5483C64F" w14:textId="73833EEB" w:rsidR="002A796D" w:rsidRPr="00735724" w:rsidRDefault="002A796D" w:rsidP="002A796D">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xml:space="preserve">- Provide training on correct posture and safe usage. </w:t>
            </w:r>
            <w:r w:rsidRPr="00735724">
              <w:rPr>
                <w:rFonts w:ascii="Nunito" w:eastAsia="Nunito" w:hAnsi="Nunito" w:cs="Nunito"/>
                <w:color w:val="073763"/>
                <w:sz w:val="20"/>
                <w:szCs w:val="20"/>
              </w:rPr>
              <w:br/>
              <w:t xml:space="preserve">- Ensure the tool is used on stable surfaces to prevent slipping. </w:t>
            </w:r>
            <w:r w:rsidRPr="00735724">
              <w:rPr>
                <w:rFonts w:ascii="Nunito" w:eastAsia="Nunito" w:hAnsi="Nunito" w:cs="Nunito"/>
                <w:color w:val="073763"/>
                <w:sz w:val="20"/>
                <w:szCs w:val="20"/>
              </w:rPr>
              <w:br/>
              <w:t xml:space="preserve">- Ensure appropriate breaks are taken to avoid strain. </w:t>
            </w:r>
            <w:r w:rsidRPr="00735724">
              <w:rPr>
                <w:rFonts w:ascii="Nunito" w:eastAsia="Nunito" w:hAnsi="Nunito" w:cs="Nunito"/>
                <w:color w:val="073763"/>
                <w:sz w:val="20"/>
                <w:szCs w:val="20"/>
              </w:rPr>
              <w:br/>
              <w:t xml:space="preserve">- Use tools with ergonomic handles to reduce the risk of hand strain. </w:t>
            </w:r>
            <w:r w:rsidRPr="00735724">
              <w:rPr>
                <w:rFonts w:ascii="Nunito" w:eastAsia="Nunito" w:hAnsi="Nunito" w:cs="Nunito"/>
                <w:color w:val="073763"/>
                <w:sz w:val="20"/>
                <w:szCs w:val="20"/>
              </w:rPr>
              <w:br/>
              <w:t>- Always keep hands clear of the drill bit during use.</w:t>
            </w:r>
          </w:p>
          <w:p w14:paraId="5E5B9F23"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xml:space="preserve">- Only introduce tool use if it is safe based on the behaviour and ability of the group. </w:t>
            </w:r>
          </w:p>
          <w:p w14:paraId="7BF4E4C4"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Explain the danger areas of the screwdriver (point, spinning parts)  </w:t>
            </w:r>
          </w:p>
          <w:p w14:paraId="7CF93859" w14:textId="77777777" w:rsidR="002A796D" w:rsidRPr="00735724" w:rsidRDefault="002A796D" w:rsidP="002A796D">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drills/screwdrivers are passed handle first, and are not placed on the ground, but on the log stumps or back in the box when not in use.</w:t>
            </w:r>
          </w:p>
          <w:p w14:paraId="7FF3A5FD" w14:textId="77777777" w:rsidR="002A796D" w:rsidRPr="00735724" w:rsidRDefault="002A796D" w:rsidP="002A796D">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Teach suitable simple phrases to ensure all understand key safety information such as “Safety/Blood Bubble” or “Vital Triangle / Triangle of Death”.</w:t>
            </w:r>
          </w:p>
          <w:p w14:paraId="6A94BD0E" w14:textId="0DEF8FBE" w:rsidR="002A796D" w:rsidRPr="00735724" w:rsidRDefault="002A796D" w:rsidP="002A796D">
            <w:pPr>
              <w:widowControl w:val="0"/>
              <w:spacing w:after="0" w:line="240" w:lineRule="auto"/>
              <w:rPr>
                <w:rFonts w:ascii="Nunito" w:eastAsia="Nunito" w:hAnsi="Nunito" w:cs="Nunito"/>
                <w:vanish/>
                <w:color w:val="073763"/>
                <w:sz w:val="20"/>
                <w:szCs w:val="20"/>
              </w:rPr>
            </w:pPr>
            <w:r w:rsidRPr="00735724">
              <w:rPr>
                <w:rFonts w:ascii="Nunito" w:eastAsia="Nunito" w:hAnsi="Nunito" w:cs="Nunito"/>
                <w:color w:val="073763"/>
                <w:sz w:val="20"/>
                <w:szCs w:val="20"/>
              </w:rPr>
              <w:t>- Ensure all participants are kept at a safe distance from each other while using tools – an arm distance apart is best</w:t>
            </w:r>
          </w:p>
          <w:p w14:paraId="6725A584" w14:textId="77777777" w:rsidR="002A796D" w:rsidRPr="00735724" w:rsidRDefault="002A796D" w:rsidP="002A796D">
            <w:pPr>
              <w:widowControl w:val="0"/>
              <w:spacing w:after="0" w:line="240" w:lineRule="auto"/>
              <w:ind w:left="285" w:hanging="143"/>
              <w:rPr>
                <w:rFonts w:ascii="Nunito" w:eastAsia="Nunito" w:hAnsi="Nunito" w:cs="Nunito"/>
                <w:vanish/>
                <w:color w:val="073763"/>
                <w:sz w:val="20"/>
                <w:szCs w:val="20"/>
              </w:rPr>
            </w:pPr>
          </w:p>
          <w:p w14:paraId="51573445" w14:textId="77777777" w:rsidR="002A796D" w:rsidRPr="00735724" w:rsidRDefault="002A796D" w:rsidP="002A796D">
            <w:pPr>
              <w:widowControl w:val="0"/>
              <w:spacing w:after="0" w:line="240" w:lineRule="auto"/>
              <w:rPr>
                <w:rFonts w:ascii="Nunito" w:eastAsia="Nunito" w:hAnsi="Nunito" w:cs="Nunito"/>
                <w:color w:val="073763"/>
                <w:sz w:val="20"/>
                <w:szCs w:val="20"/>
              </w:rPr>
            </w:pPr>
          </w:p>
        </w:tc>
      </w:tr>
    </w:tbl>
    <w:tbl>
      <w:tblPr>
        <w:tblW w:w="1434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5"/>
        <w:gridCol w:w="2100"/>
        <w:gridCol w:w="1620"/>
        <w:gridCol w:w="9105"/>
      </w:tblGrid>
      <w:tr w:rsidR="00265B93" w:rsidRPr="00735724" w14:paraId="7722AAED" w14:textId="77777777" w:rsidTr="00E07F40">
        <w:tc>
          <w:tcPr>
            <w:tcW w:w="14340" w:type="dxa"/>
            <w:gridSpan w:val="4"/>
            <w:shd w:val="clear" w:color="auto" w:fill="FFFF00"/>
          </w:tcPr>
          <w:p w14:paraId="4B723331" w14:textId="208D00D5" w:rsidR="00265B93" w:rsidRPr="00735724" w:rsidRDefault="00265B93" w:rsidP="00735724">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Using a screwdriver/drill (and screws) - electric</w:t>
            </w:r>
          </w:p>
        </w:tc>
      </w:tr>
      <w:tr w:rsidR="00481065" w:rsidRPr="00735724" w14:paraId="2C3BCB5E" w14:textId="77777777" w:rsidTr="00E07F40">
        <w:tc>
          <w:tcPr>
            <w:tcW w:w="1515" w:type="dxa"/>
            <w:shd w:val="clear" w:color="auto" w:fill="FFFFFF"/>
          </w:tcPr>
          <w:p w14:paraId="080434EC" w14:textId="3BC38C29" w:rsidR="00481065" w:rsidRPr="00735724" w:rsidRDefault="0048106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246EE7BA" w14:textId="57E4E4C6" w:rsidR="00481065" w:rsidRPr="00735724" w:rsidRDefault="0048106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4DBC8191" w14:textId="03295EA5"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shd w:val="clear" w:color="auto" w:fill="FFFFFF"/>
          </w:tcPr>
          <w:p w14:paraId="2158480D"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participants know who the Leader in Charge is for the session.</w:t>
            </w:r>
          </w:p>
          <w:p w14:paraId="52D0F084"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the Leader in Charge understands their responsibilities as the person responsible for coordinating the work of all adults towards delivering the Programme in a safe manner. That includes organising the register, headcounts and allocation of roles. </w:t>
            </w:r>
          </w:p>
          <w:p w14:paraId="34A7D0F8"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Define the roles for each Leader / Adult and make sure everyone understands what they are supposed to do. If it is done at the meeting, sufficient time should be allocated to ensure responsibilities are understood. </w:t>
            </w:r>
          </w:p>
          <w:p w14:paraId="0DC3D129" w14:textId="25088BD8"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there are an appropriate number of leaders for the activity planned. If necessary, adapt the activity to suit the number of leaders available. </w:t>
            </w:r>
          </w:p>
        </w:tc>
      </w:tr>
      <w:tr w:rsidR="00481065" w:rsidRPr="00735724" w14:paraId="42DD8AE1" w14:textId="77777777" w:rsidTr="00E07F40">
        <w:tc>
          <w:tcPr>
            <w:tcW w:w="1515" w:type="dxa"/>
            <w:shd w:val="clear" w:color="auto" w:fill="FFFFFF"/>
          </w:tcPr>
          <w:p w14:paraId="0CF594D7" w14:textId="4A8071DA" w:rsidR="00481065" w:rsidRPr="00735724" w:rsidRDefault="0048106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Equipment and Location Setup</w:t>
            </w:r>
          </w:p>
        </w:tc>
        <w:tc>
          <w:tcPr>
            <w:tcW w:w="2100" w:type="dxa"/>
            <w:shd w:val="clear" w:color="auto" w:fill="FFFFFF"/>
          </w:tcPr>
          <w:p w14:paraId="3C9C9734" w14:textId="77777777" w:rsidR="00481065" w:rsidRPr="00735724" w:rsidRDefault="00481065" w:rsidP="00735724">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Possibly uneven ground</w:t>
            </w:r>
          </w:p>
          <w:p w14:paraId="445BBEB7" w14:textId="77777777" w:rsidR="00481065" w:rsidRPr="00735724" w:rsidRDefault="00481065" w:rsidP="00735724">
            <w:pPr>
              <w:spacing w:after="0" w:line="240" w:lineRule="auto"/>
              <w:rPr>
                <w:rFonts w:ascii="Nunito" w:eastAsia="Nunito" w:hAnsi="Nunito" w:cs="Nunito"/>
                <w:color w:val="073763"/>
                <w:sz w:val="20"/>
                <w:szCs w:val="20"/>
              </w:rPr>
            </w:pPr>
          </w:p>
        </w:tc>
        <w:tc>
          <w:tcPr>
            <w:tcW w:w="1620" w:type="dxa"/>
            <w:shd w:val="clear" w:color="auto" w:fill="FFFFFF"/>
          </w:tcPr>
          <w:p w14:paraId="0EB05EAE" w14:textId="5E618C04"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Slips, Trips, Falls</w:t>
            </w:r>
          </w:p>
        </w:tc>
        <w:tc>
          <w:tcPr>
            <w:tcW w:w="9105" w:type="dxa"/>
            <w:shd w:val="clear" w:color="auto" w:fill="FFFFFF"/>
          </w:tcPr>
          <w:p w14:paraId="1EE5E988" w14:textId="77777777" w:rsidR="00481065" w:rsidRPr="00735724" w:rsidRDefault="0048106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Only use tools in a space where other learners and participants can be further than an arms reach from the person using the tool. </w:t>
            </w:r>
          </w:p>
          <w:p w14:paraId="1B2A5A79" w14:textId="753CCCD6"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The fire circle is the best location for tool work, or a roped off area away from the main play space. </w:t>
            </w:r>
          </w:p>
        </w:tc>
      </w:tr>
      <w:tr w:rsidR="00481065" w:rsidRPr="00735724" w14:paraId="1FE4F931" w14:textId="77777777" w:rsidTr="00E07F40">
        <w:tc>
          <w:tcPr>
            <w:tcW w:w="1515" w:type="dxa"/>
            <w:shd w:val="clear" w:color="auto" w:fill="FFFFFF"/>
          </w:tcPr>
          <w:p w14:paraId="4825B90C" w14:textId="0771E366" w:rsidR="00481065" w:rsidRPr="00735724" w:rsidRDefault="0048106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Screwdriver, screws and drill bit selection</w:t>
            </w:r>
          </w:p>
        </w:tc>
        <w:tc>
          <w:tcPr>
            <w:tcW w:w="2100" w:type="dxa"/>
            <w:shd w:val="clear" w:color="auto" w:fill="FFFFFF"/>
          </w:tcPr>
          <w:p w14:paraId="6A38DCFF" w14:textId="372D6D63" w:rsidR="00481065" w:rsidRPr="00735724" w:rsidRDefault="0048106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Participants using tools not suitable for their skill level, or not suitable for the task </w:t>
            </w:r>
          </w:p>
        </w:tc>
        <w:tc>
          <w:tcPr>
            <w:tcW w:w="1620" w:type="dxa"/>
            <w:shd w:val="clear" w:color="auto" w:fill="FFFFFF"/>
          </w:tcPr>
          <w:p w14:paraId="22830219" w14:textId="64CA44AE"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Accidental injuries from using inappropriate tools</w:t>
            </w:r>
          </w:p>
        </w:tc>
        <w:tc>
          <w:tcPr>
            <w:tcW w:w="9105" w:type="dxa"/>
            <w:shd w:val="clear" w:color="auto" w:fill="FFFFFF"/>
          </w:tcPr>
          <w:p w14:paraId="4F2C5365" w14:textId="77777777" w:rsidR="00481065" w:rsidRPr="00735724" w:rsidRDefault="0048106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Provide electric screwdrivers with drill bits stored in the shed or Leaders locked car/van. Leaders may choose to allow older, and responsible children to use the electric drill with close supervision. However the main use of an electric powertool will be for adults and leader. </w:t>
            </w:r>
          </w:p>
          <w:p w14:paraId="7288368F"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Educate participants about the different types of drill and screwdriver and their specific uses.</w:t>
            </w:r>
          </w:p>
          <w:p w14:paraId="6EA2093A" w14:textId="77777777" w:rsidR="00481065" w:rsidRPr="00735724" w:rsidRDefault="0048106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Only 1 powertool at a time to be used when children are present on site.</w:t>
            </w:r>
          </w:p>
          <w:p w14:paraId="5948EAE2" w14:textId="77777777" w:rsidR="00481065" w:rsidRPr="00735724" w:rsidRDefault="0048106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On days when site maintenance is planned then more than one electric drill/screwdriver may be used at once. The tools must be used only for their intended purpose – to fix or remove screws, and to make holes (primarily in wood.)</w:t>
            </w:r>
          </w:p>
          <w:p w14:paraId="32B9E077" w14:textId="5D67C0D5"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Store all screws in the shed when not in use. The electric drill should be stored in a locked shed or vehicle when not in use. </w:t>
            </w:r>
          </w:p>
        </w:tc>
      </w:tr>
      <w:tr w:rsidR="00481065" w:rsidRPr="00735724" w14:paraId="7B85F92B" w14:textId="77777777" w:rsidTr="00E07F40">
        <w:tc>
          <w:tcPr>
            <w:tcW w:w="1515" w:type="dxa"/>
            <w:shd w:val="clear" w:color="auto" w:fill="FFFFFF"/>
          </w:tcPr>
          <w:p w14:paraId="3076263A" w14:textId="5FFD448E" w:rsidR="00481065" w:rsidRPr="00735724" w:rsidRDefault="00481065"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Equipment maintenance </w:t>
            </w:r>
          </w:p>
        </w:tc>
        <w:tc>
          <w:tcPr>
            <w:tcW w:w="2100" w:type="dxa"/>
            <w:shd w:val="clear" w:color="auto" w:fill="FFFFFF"/>
          </w:tcPr>
          <w:p w14:paraId="3FA55756" w14:textId="34B1D1D2" w:rsidR="00481065" w:rsidRPr="00735724" w:rsidRDefault="0048106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Improper maintenance or care of electric tool</w:t>
            </w:r>
          </w:p>
        </w:tc>
        <w:tc>
          <w:tcPr>
            <w:tcW w:w="1620" w:type="dxa"/>
            <w:shd w:val="clear" w:color="auto" w:fill="FFFFFF"/>
          </w:tcPr>
          <w:p w14:paraId="45145708" w14:textId="22FFACAF" w:rsidR="00481065" w:rsidRPr="00735724" w:rsidRDefault="0048106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Impalement, cuts, injuries from using damaged or faulty drill/screwdriver</w:t>
            </w:r>
          </w:p>
        </w:tc>
        <w:tc>
          <w:tcPr>
            <w:tcW w:w="9105" w:type="dxa"/>
            <w:shd w:val="clear" w:color="auto" w:fill="FFFFFF"/>
          </w:tcPr>
          <w:p w14:paraId="1796C979" w14:textId="77777777" w:rsidR="00481065" w:rsidRPr="00735724" w:rsidRDefault="0048106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drillbit is tightly fixed in place before using</w:t>
            </w:r>
          </w:p>
          <w:p w14:paraId="0EBBE560" w14:textId="77777777" w:rsidR="00481065" w:rsidRPr="00735724" w:rsidRDefault="0048106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drill bit is free from rust and is sharp before use.</w:t>
            </w:r>
          </w:p>
          <w:p w14:paraId="30A66BE5" w14:textId="595B531D"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Regularly inspect electric drill for wear, tear and damage and replace when compromised. Keep a record of the warranty and receipt for electrical tools.</w:t>
            </w:r>
          </w:p>
        </w:tc>
      </w:tr>
      <w:tr w:rsidR="00481065" w:rsidRPr="00735724" w14:paraId="3B25F0CB" w14:textId="77777777" w:rsidTr="00E07F40">
        <w:tc>
          <w:tcPr>
            <w:tcW w:w="1515" w:type="dxa"/>
            <w:shd w:val="clear" w:color="auto" w:fill="FFFFFF"/>
          </w:tcPr>
          <w:p w14:paraId="0B4DA381" w14:textId="4F5C67DB" w:rsidR="00481065" w:rsidRPr="00735724" w:rsidRDefault="00481065"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lastRenderedPageBreak/>
              <w:t>Inappropriate Clothing and PPE</w:t>
            </w:r>
          </w:p>
        </w:tc>
        <w:tc>
          <w:tcPr>
            <w:tcW w:w="2100" w:type="dxa"/>
            <w:shd w:val="clear" w:color="auto" w:fill="FFFFFF"/>
          </w:tcPr>
          <w:p w14:paraId="3C863393" w14:textId="27091C3E" w:rsidR="00481065" w:rsidRPr="00735724" w:rsidRDefault="0048106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Entanglement and injury</w:t>
            </w:r>
          </w:p>
        </w:tc>
        <w:tc>
          <w:tcPr>
            <w:tcW w:w="1620" w:type="dxa"/>
            <w:shd w:val="clear" w:color="auto" w:fill="FFFFFF"/>
          </w:tcPr>
          <w:p w14:paraId="03757296" w14:textId="238D4EA4" w:rsidR="00481065" w:rsidRPr="00735724" w:rsidRDefault="0048106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Splinters, puncture wounds, cuts, slips, trips, falls</w:t>
            </w:r>
          </w:p>
        </w:tc>
        <w:tc>
          <w:tcPr>
            <w:tcW w:w="9105" w:type="dxa"/>
            <w:shd w:val="clear" w:color="auto" w:fill="FFFFFF"/>
          </w:tcPr>
          <w:p w14:paraId="4F6A8DE1"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Don’t wear loose scarves, ties, lanyards, or any loose clothing or jewellery.</w:t>
            </w:r>
          </w:p>
          <w:p w14:paraId="45D1C183"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Tie back long hair to prevent tools from getting caught.</w:t>
            </w:r>
          </w:p>
          <w:p w14:paraId="29304077" w14:textId="1AF99117"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clothes and footwear are well secured; shoelaces tied, coats done up etc</w:t>
            </w:r>
          </w:p>
        </w:tc>
      </w:tr>
      <w:tr w:rsidR="00481065" w:rsidRPr="00735724" w14:paraId="156885DF" w14:textId="77777777" w:rsidTr="00E07F40">
        <w:tc>
          <w:tcPr>
            <w:tcW w:w="1515" w:type="dxa"/>
            <w:shd w:val="clear" w:color="auto" w:fill="FFFFFF"/>
          </w:tcPr>
          <w:p w14:paraId="2FEDE065" w14:textId="5BBABBF4" w:rsidR="00481065" w:rsidRPr="00735724" w:rsidRDefault="00481065"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Environmental Factors</w:t>
            </w:r>
          </w:p>
        </w:tc>
        <w:tc>
          <w:tcPr>
            <w:tcW w:w="2100" w:type="dxa"/>
            <w:shd w:val="clear" w:color="auto" w:fill="FFFFFF"/>
          </w:tcPr>
          <w:p w14:paraId="25C957E8" w14:textId="77777777" w:rsidR="00481065" w:rsidRPr="00735724" w:rsidRDefault="00481065" w:rsidP="00735724">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Slippery surfaces</w:t>
            </w:r>
          </w:p>
          <w:p w14:paraId="53C65A22" w14:textId="383E3812" w:rsidR="00481065" w:rsidRPr="00735724" w:rsidRDefault="0048106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Poor visibility</w:t>
            </w:r>
          </w:p>
        </w:tc>
        <w:tc>
          <w:tcPr>
            <w:tcW w:w="1620" w:type="dxa"/>
            <w:shd w:val="clear" w:color="auto" w:fill="FFFFFF"/>
          </w:tcPr>
          <w:p w14:paraId="7B7CA337" w14:textId="56CD5374" w:rsidR="00481065" w:rsidRPr="00735724" w:rsidRDefault="0048106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Slips, falls, electrocution or other weather-related injuries</w:t>
            </w:r>
          </w:p>
        </w:tc>
        <w:tc>
          <w:tcPr>
            <w:tcW w:w="9105" w:type="dxa"/>
            <w:shd w:val="clear" w:color="auto" w:fill="FFFFFF"/>
          </w:tcPr>
          <w:p w14:paraId="3960958A"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Monitor weather forecasts and cancel or postpone activities in unfavourable conditions.</w:t>
            </w:r>
          </w:p>
          <w:p w14:paraId="495593B1" w14:textId="77777777" w:rsidR="00481065" w:rsidRPr="00735724" w:rsidRDefault="0048106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Provide suitable shelter or protective gear if activities must continue in mild weather conditions.</w:t>
            </w:r>
          </w:p>
          <w:p w14:paraId="2BE543D8" w14:textId="730FCEDB"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Do NOT use electric tools in wet weather</w:t>
            </w:r>
          </w:p>
        </w:tc>
      </w:tr>
      <w:tr w:rsidR="00481065" w:rsidRPr="00735724" w14:paraId="08EDDC7E" w14:textId="77777777" w:rsidTr="00E07F40">
        <w:tc>
          <w:tcPr>
            <w:tcW w:w="1515" w:type="dxa"/>
            <w:shd w:val="clear" w:color="auto" w:fill="FFFFFF"/>
          </w:tcPr>
          <w:p w14:paraId="139C77A5" w14:textId="52B0A2D7" w:rsidR="00481065" w:rsidRPr="00735724" w:rsidRDefault="00481065"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Unsupervised access</w:t>
            </w:r>
          </w:p>
        </w:tc>
        <w:tc>
          <w:tcPr>
            <w:tcW w:w="2100" w:type="dxa"/>
            <w:shd w:val="clear" w:color="auto" w:fill="FFFFFF"/>
          </w:tcPr>
          <w:p w14:paraId="74A6BF44" w14:textId="5D63F203" w:rsidR="00481065" w:rsidRPr="00735724" w:rsidRDefault="0048106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Fooling around with equipment</w:t>
            </w:r>
          </w:p>
        </w:tc>
        <w:tc>
          <w:tcPr>
            <w:tcW w:w="1620" w:type="dxa"/>
            <w:shd w:val="clear" w:color="auto" w:fill="FFFFFF"/>
          </w:tcPr>
          <w:p w14:paraId="3C049B19" w14:textId="5E484A1C" w:rsidR="00481065" w:rsidRPr="00735724" w:rsidRDefault="0048106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Various types of injuries due to unsafe actions.</w:t>
            </w:r>
          </w:p>
        </w:tc>
        <w:tc>
          <w:tcPr>
            <w:tcW w:w="9105" w:type="dxa"/>
            <w:shd w:val="clear" w:color="auto" w:fill="FFFFFF"/>
          </w:tcPr>
          <w:p w14:paraId="7A647558"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Responsible person supervising at all times</w:t>
            </w:r>
          </w:p>
          <w:p w14:paraId="7AF69764" w14:textId="77777777" w:rsidR="00481065" w:rsidRPr="00735724" w:rsidRDefault="0048106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- 1:1 supervision of any child using a powertool</w:t>
            </w:r>
          </w:p>
          <w:p w14:paraId="13218B68" w14:textId="611AE338" w:rsidR="00481065" w:rsidRPr="00735724" w:rsidRDefault="0048106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Electric drill/screwdriver to be kept in the locked shed or vehicle when not in use</w:t>
            </w:r>
          </w:p>
        </w:tc>
      </w:tr>
      <w:tr w:rsidR="00481065" w:rsidRPr="00735724" w14:paraId="7A88A062" w14:textId="77777777" w:rsidTr="00E07F40">
        <w:tc>
          <w:tcPr>
            <w:tcW w:w="1515" w:type="dxa"/>
            <w:shd w:val="clear" w:color="auto" w:fill="FFFFFF"/>
          </w:tcPr>
          <w:p w14:paraId="7FCE898E" w14:textId="5F7818E7" w:rsidR="00481065" w:rsidRPr="00735724" w:rsidRDefault="00481065"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Screwdriver/drill Handling Training and Use.</w:t>
            </w:r>
          </w:p>
        </w:tc>
        <w:tc>
          <w:tcPr>
            <w:tcW w:w="2100" w:type="dxa"/>
            <w:shd w:val="clear" w:color="auto" w:fill="FFFFFF"/>
          </w:tcPr>
          <w:p w14:paraId="318010D6" w14:textId="13A058E0" w:rsidR="00481065" w:rsidRPr="00735724" w:rsidRDefault="00481065" w:rsidP="00735724">
            <w:pPr>
              <w:spacing w:after="0" w:line="240" w:lineRule="auto"/>
              <w:rPr>
                <w:rFonts w:ascii="Nunito" w:eastAsia="Times New Roman" w:hAnsi="Nunito" w:cs="Times New Roman"/>
                <w:color w:val="073763"/>
                <w:sz w:val="20"/>
                <w:szCs w:val="20"/>
              </w:rPr>
            </w:pPr>
            <w:r w:rsidRPr="00735724">
              <w:rPr>
                <w:rFonts w:ascii="Nunito" w:eastAsia="Nunito" w:hAnsi="Nunito" w:cs="Nunito"/>
                <w:color w:val="073763"/>
                <w:sz w:val="20"/>
                <w:szCs w:val="20"/>
              </w:rPr>
              <w:t>Electric shock, spinning drill bit, flying debris, noise, tripping over cables</w:t>
            </w:r>
          </w:p>
        </w:tc>
        <w:tc>
          <w:tcPr>
            <w:tcW w:w="1620" w:type="dxa"/>
            <w:shd w:val="clear" w:color="auto" w:fill="FFFFFF"/>
          </w:tcPr>
          <w:p w14:paraId="1912AC26" w14:textId="01A178AE" w:rsidR="00481065" w:rsidRPr="00735724" w:rsidRDefault="00481065" w:rsidP="00735724">
            <w:pPr>
              <w:widowControl w:val="0"/>
              <w:spacing w:after="0" w:line="240" w:lineRule="auto"/>
              <w:rPr>
                <w:rFonts w:ascii="Nunito" w:eastAsia="Times New Roman" w:hAnsi="Nunito" w:cs="Times New Roman"/>
                <w:color w:val="073763"/>
                <w:sz w:val="20"/>
                <w:szCs w:val="20"/>
              </w:rPr>
            </w:pPr>
            <w:r w:rsidRPr="00735724">
              <w:rPr>
                <w:rFonts w:ascii="Nunito" w:eastAsia="Nunito" w:hAnsi="Nunito" w:cs="Nunito"/>
                <w:color w:val="073763"/>
                <w:sz w:val="20"/>
                <w:szCs w:val="20"/>
              </w:rPr>
              <w:t>Injury from drill, eye injury, hearing damage, electrocution</w:t>
            </w:r>
          </w:p>
        </w:tc>
        <w:tc>
          <w:tcPr>
            <w:tcW w:w="9105" w:type="dxa"/>
            <w:shd w:val="clear" w:color="auto" w:fill="FFFFFF"/>
          </w:tcPr>
          <w:p w14:paraId="667DC3D0"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Nunito" w:hAnsi="Nunito" w:cs="Nunito"/>
                <w:color w:val="073763"/>
                <w:sz w:val="20"/>
                <w:szCs w:val="20"/>
              </w:rPr>
              <w:t xml:space="preserve">- </w:t>
            </w:r>
            <w:r w:rsidRPr="00735724">
              <w:rPr>
                <w:rFonts w:ascii="Nunito" w:eastAsia="Times New Roman" w:hAnsi="Nunito" w:cs="Times New Roman"/>
                <w:color w:val="073763"/>
                <w:sz w:val="20"/>
                <w:szCs w:val="20"/>
              </w:rPr>
              <w:t>Conduct thorough training on electric drill/screwdriver handling</w:t>
            </w:r>
          </w:p>
          <w:p w14:paraId="01CDF847"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Emphasise the importance of maintaining focus and concentration while using powertools.</w:t>
            </w:r>
          </w:p>
          <w:p w14:paraId="55BA7CFB"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Only introduce tool use if it is safe based on the behaviour and ability of the group. Generally children will not be safe to use an electric screwdriver. These are tools for adult unless there is clear dynamic risk assessment conducted for an older child working 1:1 with an experienced adult.</w:t>
            </w:r>
          </w:p>
          <w:p w14:paraId="6E598412"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Explain the danger areas of electric screwdrivers (electricity, point, spinning parts)  </w:t>
            </w:r>
          </w:p>
          <w:p w14:paraId="695077FA" w14:textId="77777777" w:rsidR="00481065" w:rsidRPr="00735724" w:rsidRDefault="0048106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electric drills/screwdrivers are passed handle first, and are not placed on the ground, but on a shelf in the locked shed, TURNED OFF, when not in use or in a staff members vehicle.</w:t>
            </w:r>
          </w:p>
          <w:p w14:paraId="4F17ABE1" w14:textId="77777777" w:rsidR="00481065" w:rsidRPr="00735724" w:rsidRDefault="0048106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Teach suitable simple phrases to ensure all understand key safety information such as “Safety/Blood Bubble” or “Vital Triangle / Triangle of Death”.</w:t>
            </w:r>
          </w:p>
          <w:p w14:paraId="5F252041" w14:textId="77777777" w:rsidR="007331F4" w:rsidRPr="00735724" w:rsidRDefault="007331F4" w:rsidP="00735724">
            <w:pPr>
              <w:spacing w:after="0" w:line="240" w:lineRule="auto"/>
              <w:ind w:left="142" w:hanging="143"/>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w:t>
            </w:r>
            <w:r w:rsidR="00481065" w:rsidRPr="00735724">
              <w:rPr>
                <w:rFonts w:ascii="Nunito" w:eastAsia="Times New Roman" w:hAnsi="Nunito" w:cs="Times New Roman"/>
                <w:color w:val="073763"/>
                <w:sz w:val="20"/>
                <w:szCs w:val="20"/>
              </w:rPr>
              <w:t xml:space="preserve">Ensure </w:t>
            </w:r>
            <w:r w:rsidR="00481065" w:rsidRPr="00735724">
              <w:rPr>
                <w:rFonts w:ascii="Nunito" w:eastAsia="Nunito" w:hAnsi="Nunito" w:cs="Nunito"/>
                <w:color w:val="073763"/>
                <w:sz w:val="20"/>
                <w:szCs w:val="20"/>
              </w:rPr>
              <w:t xml:space="preserve">the drill is inspected for faults before use. </w:t>
            </w:r>
          </w:p>
          <w:p w14:paraId="39D8FAD0" w14:textId="77777777" w:rsidR="007331F4" w:rsidRPr="00735724" w:rsidRDefault="007331F4" w:rsidP="00735724">
            <w:pPr>
              <w:spacing w:after="0" w:line="240" w:lineRule="auto"/>
              <w:ind w:left="142" w:hanging="143"/>
              <w:rPr>
                <w:rFonts w:ascii="Nunito" w:eastAsia="Nunito" w:hAnsi="Nunito" w:cs="Nunito"/>
                <w:color w:val="073763"/>
                <w:sz w:val="20"/>
                <w:szCs w:val="20"/>
              </w:rPr>
            </w:pPr>
            <w:r w:rsidRPr="00735724">
              <w:rPr>
                <w:rFonts w:ascii="Nunito" w:eastAsia="Nunito" w:hAnsi="Nunito" w:cs="Nunito"/>
                <w:color w:val="073763"/>
                <w:sz w:val="20"/>
                <w:szCs w:val="20"/>
              </w:rPr>
              <w:t xml:space="preserve">- </w:t>
            </w:r>
            <w:r w:rsidR="00481065" w:rsidRPr="00735724">
              <w:rPr>
                <w:rFonts w:ascii="Nunito" w:eastAsia="Nunito" w:hAnsi="Nunito" w:cs="Nunito"/>
                <w:color w:val="073763"/>
                <w:sz w:val="20"/>
                <w:szCs w:val="20"/>
              </w:rPr>
              <w:t>Use hearing protection to reduce noise exposure if appropriate.</w:t>
            </w:r>
          </w:p>
          <w:p w14:paraId="58E67688" w14:textId="0A53FFE7" w:rsidR="00481065" w:rsidRPr="00735724" w:rsidRDefault="007331F4" w:rsidP="00735724">
            <w:pPr>
              <w:spacing w:after="0" w:line="240" w:lineRule="auto"/>
              <w:ind w:left="142" w:hanging="143"/>
              <w:rPr>
                <w:rFonts w:ascii="Nunito" w:eastAsia="Times New Roman" w:hAnsi="Nunito" w:cs="Times New Roman"/>
                <w:sz w:val="20"/>
                <w:szCs w:val="20"/>
              </w:rPr>
            </w:pPr>
            <w:r w:rsidRPr="00735724">
              <w:rPr>
                <w:rFonts w:ascii="Nunito" w:eastAsia="Nunito" w:hAnsi="Nunito" w:cs="Nunito"/>
                <w:color w:val="073763"/>
                <w:sz w:val="20"/>
                <w:szCs w:val="20"/>
              </w:rPr>
              <w:t xml:space="preserve">- </w:t>
            </w:r>
            <w:r w:rsidR="00481065" w:rsidRPr="00735724">
              <w:rPr>
                <w:rFonts w:ascii="Nunito" w:eastAsia="Nunito" w:hAnsi="Nunito" w:cs="Nunito"/>
                <w:color w:val="073763"/>
                <w:sz w:val="20"/>
                <w:szCs w:val="20"/>
              </w:rPr>
              <w:t>Ensure all participants are kept at a safe distance while the drill is in use</w:t>
            </w:r>
          </w:p>
          <w:p w14:paraId="7C62EF70" w14:textId="77777777" w:rsidR="00481065" w:rsidRPr="00735724" w:rsidRDefault="00481065" w:rsidP="00735724">
            <w:pPr>
              <w:spacing w:after="0" w:line="240" w:lineRule="auto"/>
              <w:ind w:left="142" w:hanging="143"/>
              <w:rPr>
                <w:rFonts w:ascii="Nunito" w:eastAsia="Times New Roman" w:hAnsi="Nunito" w:cs="Times New Roman"/>
                <w:color w:val="073763"/>
                <w:sz w:val="20"/>
                <w:szCs w:val="20"/>
              </w:rPr>
            </w:pPr>
          </w:p>
        </w:tc>
      </w:tr>
    </w:tbl>
    <w:tbl>
      <w:tblPr>
        <w:tblStyle w:val="a1"/>
        <w:tblW w:w="1434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5"/>
        <w:gridCol w:w="2100"/>
        <w:gridCol w:w="1620"/>
        <w:gridCol w:w="7424"/>
        <w:gridCol w:w="1681"/>
      </w:tblGrid>
      <w:tr w:rsidR="00265B93" w:rsidRPr="00735724" w14:paraId="256239CD" w14:textId="77777777" w:rsidTr="001338A7">
        <w:tc>
          <w:tcPr>
            <w:tcW w:w="14340" w:type="dxa"/>
            <w:gridSpan w:val="5"/>
            <w:shd w:val="clear" w:color="auto" w:fill="FFFF00"/>
          </w:tcPr>
          <w:p w14:paraId="7192BCCF" w14:textId="13259BD0" w:rsidR="00265B93" w:rsidRPr="00735724" w:rsidRDefault="00265B93" w:rsidP="00735724">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Foraging</w:t>
            </w:r>
          </w:p>
        </w:tc>
      </w:tr>
      <w:tr w:rsidR="00913B91" w:rsidRPr="00735724" w14:paraId="1B14444E" w14:textId="77777777" w:rsidTr="00E07F40">
        <w:tc>
          <w:tcPr>
            <w:tcW w:w="1515" w:type="dxa"/>
            <w:shd w:val="clear" w:color="auto" w:fill="FFFFFF"/>
          </w:tcPr>
          <w:p w14:paraId="2DC0D451" w14:textId="009D146F" w:rsidR="00913B91" w:rsidRPr="00735724" w:rsidRDefault="00913B91"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599DEA56" w14:textId="25259562" w:rsidR="00913B91" w:rsidRPr="00735724" w:rsidRDefault="00913B91"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1A33C6F4" w14:textId="2DE086C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gridSpan w:val="2"/>
            <w:shd w:val="clear" w:color="auto" w:fill="FFFFFF"/>
          </w:tcPr>
          <w:p w14:paraId="18DFD7DC"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participants know who the Leader in Charge is for the session.</w:t>
            </w:r>
          </w:p>
          <w:p w14:paraId="5E68E1AC" w14:textId="77777777" w:rsidR="00913B91" w:rsidRPr="00735724" w:rsidRDefault="00913B91"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the Leader in Charge understands their responsibilities as the person responsible for coordinating the work of all adults towards delivering the Programme in a safe manner. That includes organising the register, headcounts and allocation of roles. </w:t>
            </w:r>
          </w:p>
          <w:p w14:paraId="78A659A6" w14:textId="77777777" w:rsidR="00913B91" w:rsidRPr="00735724" w:rsidRDefault="00913B91"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the leader holds FSLT L3 qualification or equivalent</w:t>
            </w:r>
          </w:p>
          <w:p w14:paraId="20CA312A"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lead has relevant experience level to safely and confidently lead a foraging activity.</w:t>
            </w:r>
          </w:p>
          <w:p w14:paraId="07CCD57A"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Define the roles for each Leader / Adult and make sure everyone understands what they are supposed to do. If it is done at the meeting, sufficient time should be allocated to ensure responsibilities are understood. </w:t>
            </w:r>
          </w:p>
          <w:p w14:paraId="58266C28" w14:textId="77777777"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there are an appropriate number of leaders for the activity planned. If necessary, adapt the activity to suit the number of leaders available. </w:t>
            </w:r>
          </w:p>
          <w:p w14:paraId="511483E2" w14:textId="55101545"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a First Aider is present for the foraging activity</w:t>
            </w:r>
          </w:p>
        </w:tc>
      </w:tr>
      <w:tr w:rsidR="00913B91" w:rsidRPr="00735724" w14:paraId="70E5E51B" w14:textId="77777777" w:rsidTr="00E07F40">
        <w:tc>
          <w:tcPr>
            <w:tcW w:w="1515" w:type="dxa"/>
            <w:shd w:val="clear" w:color="auto" w:fill="FFFFFF"/>
          </w:tcPr>
          <w:p w14:paraId="669DC763" w14:textId="40C11712" w:rsidR="00913B91" w:rsidRPr="00735724" w:rsidRDefault="00913B91" w:rsidP="00735724">
            <w:pPr>
              <w:spacing w:after="0"/>
              <w:rPr>
                <w:rFonts w:ascii="Nunito" w:eastAsia="Times New Roman" w:hAnsi="Nunito" w:cs="Times New Roman"/>
                <w:color w:val="073763"/>
                <w:sz w:val="20"/>
                <w:szCs w:val="20"/>
              </w:rPr>
            </w:pPr>
            <w:r w:rsidRPr="00735724">
              <w:rPr>
                <w:rFonts w:ascii="Nunito" w:eastAsia="Nunito" w:hAnsi="Nunito" w:cs="Nunito"/>
                <w:color w:val="073763"/>
                <w:sz w:val="20"/>
                <w:szCs w:val="20"/>
              </w:rPr>
              <w:t>Hunting for plants, berries, fruits, nuts, fungi</w:t>
            </w:r>
          </w:p>
        </w:tc>
        <w:tc>
          <w:tcPr>
            <w:tcW w:w="2100" w:type="dxa"/>
            <w:shd w:val="clear" w:color="auto" w:fill="FFFFFF"/>
          </w:tcPr>
          <w:p w14:paraId="4DF707EA" w14:textId="0306B998" w:rsidR="00913B91" w:rsidRPr="00735724" w:rsidRDefault="00913B91" w:rsidP="00735724">
            <w:pPr>
              <w:spacing w:after="0" w:line="240" w:lineRule="auto"/>
              <w:rPr>
                <w:rFonts w:ascii="Nunito" w:eastAsia="Times New Roman" w:hAnsi="Nunito" w:cs="Times New Roman"/>
                <w:color w:val="073763"/>
                <w:sz w:val="20"/>
                <w:szCs w:val="20"/>
              </w:rPr>
            </w:pPr>
            <w:r w:rsidRPr="00735724">
              <w:rPr>
                <w:rFonts w:ascii="Nunito" w:eastAsia="Nunito" w:hAnsi="Nunito" w:cs="Nunito"/>
                <w:color w:val="073763"/>
                <w:sz w:val="20"/>
                <w:szCs w:val="20"/>
              </w:rPr>
              <w:t>Poisonous plants, allergies, insect stings, slips, trips, and falls</w:t>
            </w:r>
          </w:p>
        </w:tc>
        <w:tc>
          <w:tcPr>
            <w:tcW w:w="1620" w:type="dxa"/>
            <w:shd w:val="clear" w:color="auto" w:fill="FFFFFF"/>
          </w:tcPr>
          <w:p w14:paraId="18F78BE1" w14:textId="2B7211D2"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Nunito" w:hAnsi="Nunito" w:cs="Nunito"/>
                <w:color w:val="073763"/>
                <w:sz w:val="20"/>
                <w:szCs w:val="20"/>
              </w:rPr>
              <w:t>Poisoning, allergic reaction, injury from stings or falls</w:t>
            </w:r>
          </w:p>
        </w:tc>
        <w:tc>
          <w:tcPr>
            <w:tcW w:w="9105" w:type="dxa"/>
            <w:gridSpan w:val="2"/>
            <w:shd w:val="clear" w:color="auto" w:fill="FFFFFF"/>
          </w:tcPr>
          <w:p w14:paraId="4C33F251" w14:textId="7777777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Ensure Leading adult hold relevant qualification with experience</w:t>
            </w:r>
          </w:p>
          <w:p w14:paraId="7FE3F499" w14:textId="7777777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Provide training on identifying safe vs. unsafe plants for staff if required</w:t>
            </w:r>
          </w:p>
          <w:p w14:paraId="672B965A" w14:textId="7777777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Ensure foragers are aware of common allergens or misconceptions/mimics</w:t>
            </w:r>
          </w:p>
          <w:p w14:paraId="0E33F5CE" w14:textId="7777777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Ensure foragers are aware of common/likely poisonous plants/fungi on the site</w:t>
            </w:r>
          </w:p>
          <w:p w14:paraId="5FA170FF" w14:textId="77777777" w:rsidR="00913B91" w:rsidRPr="00735724" w:rsidRDefault="00913B91" w:rsidP="00735724">
            <w:pPr>
              <w:spacing w:after="0" w:line="240" w:lineRule="auto"/>
              <w:ind w:left="142" w:hanging="143"/>
              <w:rPr>
                <w:rFonts w:ascii="Nunito" w:eastAsia="Nunito" w:hAnsi="Nunito" w:cs="Nunito"/>
                <w:color w:val="073763"/>
                <w:sz w:val="20"/>
                <w:szCs w:val="20"/>
              </w:rPr>
            </w:pPr>
            <w:r w:rsidRPr="00735724">
              <w:rPr>
                <w:rFonts w:ascii="Nunito" w:eastAsia="Nunito" w:hAnsi="Nunito" w:cs="Nunito"/>
                <w:color w:val="073763"/>
                <w:sz w:val="20"/>
                <w:szCs w:val="20"/>
              </w:rPr>
              <w:t xml:space="preserve">- Carry first aid kit for stings or allergic reactions. </w:t>
            </w:r>
          </w:p>
          <w:p w14:paraId="6CEF7896" w14:textId="77777777" w:rsidR="00913B91" w:rsidRPr="00735724" w:rsidRDefault="00913B91" w:rsidP="00735724">
            <w:pPr>
              <w:spacing w:after="0" w:line="240" w:lineRule="auto"/>
              <w:ind w:left="142" w:hanging="143"/>
              <w:rPr>
                <w:rFonts w:ascii="Nunito" w:eastAsia="Nunito" w:hAnsi="Nunito" w:cs="Nunito"/>
                <w:color w:val="073763"/>
                <w:sz w:val="20"/>
                <w:szCs w:val="20"/>
              </w:rPr>
            </w:pPr>
            <w:r w:rsidRPr="00735724">
              <w:rPr>
                <w:rFonts w:ascii="Nunito" w:eastAsia="Nunito" w:hAnsi="Nunito" w:cs="Nunito"/>
                <w:color w:val="073763"/>
                <w:sz w:val="20"/>
                <w:szCs w:val="20"/>
              </w:rPr>
              <w:lastRenderedPageBreak/>
              <w:t xml:space="preserve">- Supervise and ensure participants wear sturdy footwear to avoid tripping. </w:t>
            </w:r>
          </w:p>
          <w:p w14:paraId="6BBDF17B" w14:textId="16A749B5" w:rsidR="00913B91" w:rsidRPr="00735724" w:rsidRDefault="00913B91" w:rsidP="00735724">
            <w:pPr>
              <w:spacing w:after="0" w:line="240" w:lineRule="auto"/>
              <w:ind w:left="142" w:hanging="143"/>
              <w:rPr>
                <w:rFonts w:ascii="Nunito" w:eastAsia="Times New Roman" w:hAnsi="Nunito" w:cs="Times New Roman"/>
                <w:color w:val="073763"/>
                <w:sz w:val="20"/>
                <w:szCs w:val="20"/>
              </w:rPr>
            </w:pPr>
            <w:r w:rsidRPr="00735724">
              <w:rPr>
                <w:rFonts w:ascii="Nunito" w:eastAsia="Nunito" w:hAnsi="Nunito" w:cs="Nunito"/>
                <w:color w:val="073763"/>
                <w:sz w:val="20"/>
                <w:szCs w:val="20"/>
              </w:rPr>
              <w:t xml:space="preserve">- Teach safe foraging techniques, including not eating anything without approval. </w:t>
            </w:r>
          </w:p>
        </w:tc>
      </w:tr>
      <w:tr w:rsidR="00913B91" w:rsidRPr="00735724" w14:paraId="5594EA0A" w14:textId="77777777" w:rsidTr="00E07F40">
        <w:tc>
          <w:tcPr>
            <w:tcW w:w="1515" w:type="dxa"/>
            <w:shd w:val="clear" w:color="auto" w:fill="FFFFFF"/>
          </w:tcPr>
          <w:p w14:paraId="781C5771" w14:textId="7FE1CF1D" w:rsidR="00913B91" w:rsidRPr="00735724" w:rsidRDefault="00913B91" w:rsidP="00735724">
            <w:pPr>
              <w:spacing w:after="0"/>
              <w:rPr>
                <w:rFonts w:ascii="Nunito" w:eastAsia="Nunito" w:hAnsi="Nunito" w:cs="Nunito"/>
                <w:color w:val="073763"/>
                <w:sz w:val="20"/>
                <w:szCs w:val="20"/>
              </w:rPr>
            </w:pPr>
            <w:r w:rsidRPr="00735724">
              <w:rPr>
                <w:rFonts w:ascii="Nunito" w:eastAsia="Nunito" w:hAnsi="Nunito" w:cs="Nunito"/>
                <w:color w:val="073763"/>
                <w:sz w:val="20"/>
                <w:szCs w:val="20"/>
              </w:rPr>
              <w:lastRenderedPageBreak/>
              <w:t>Eating foraged foods</w:t>
            </w:r>
          </w:p>
        </w:tc>
        <w:tc>
          <w:tcPr>
            <w:tcW w:w="2100" w:type="dxa"/>
            <w:shd w:val="clear" w:color="auto" w:fill="FFFFFF"/>
          </w:tcPr>
          <w:p w14:paraId="67012B06" w14:textId="1FFAF609" w:rsidR="00913B91" w:rsidRPr="00735724" w:rsidRDefault="00913B91" w:rsidP="00735724">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Unknown allergens,</w:t>
            </w:r>
          </w:p>
          <w:p w14:paraId="72537126" w14:textId="052E4623" w:rsidR="00913B91" w:rsidRPr="00735724" w:rsidRDefault="00913B91" w:rsidP="00735724">
            <w:pPr>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Small pieces of food</w:t>
            </w:r>
          </w:p>
        </w:tc>
        <w:tc>
          <w:tcPr>
            <w:tcW w:w="1620" w:type="dxa"/>
            <w:shd w:val="clear" w:color="auto" w:fill="FFFFFF"/>
          </w:tcPr>
          <w:p w14:paraId="0628BC9D" w14:textId="37B11838"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Choking, poisoning, allergic reactions</w:t>
            </w:r>
          </w:p>
        </w:tc>
        <w:tc>
          <w:tcPr>
            <w:tcW w:w="9105" w:type="dxa"/>
            <w:gridSpan w:val="2"/>
            <w:shd w:val="clear" w:color="auto" w:fill="FFFFFF"/>
          </w:tcPr>
          <w:p w14:paraId="72A5D334" w14:textId="7777777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Check medical information for learners with allergies. Children with allergies need an additional verbal consent from parent/guardian to take part in the activity.</w:t>
            </w:r>
          </w:p>
          <w:p w14:paraId="5EA45ED6" w14:textId="439C881B"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Food only consumed while seated or standing still. No eating on the move.</w:t>
            </w:r>
            <w:r w:rsidR="004F4915">
              <w:rPr>
                <w:rFonts w:ascii="Nunito" w:eastAsia="Nunito" w:hAnsi="Nunito" w:cs="Nunito"/>
                <w:color w:val="073763"/>
                <w:sz w:val="20"/>
                <w:szCs w:val="20"/>
              </w:rPr>
              <w:t xml:space="preserve"> Children must have an adult watching them if eating while standing outside the fire circle.</w:t>
            </w:r>
          </w:p>
          <w:p w14:paraId="62D715C7" w14:textId="7777777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A mobile phone to be carried by the leader at all times. Leader must be aware of location in the forest at all times in case Emergency services need to be called.</w:t>
            </w:r>
          </w:p>
          <w:p w14:paraId="048AA2D1" w14:textId="706B4B8E"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Nunito" w:hAnsi="Nunito" w:cs="Nunito"/>
                <w:color w:val="073763"/>
                <w:sz w:val="20"/>
                <w:szCs w:val="20"/>
              </w:rPr>
              <w:t>- First Aider must be present for this activity.</w:t>
            </w:r>
          </w:p>
        </w:tc>
      </w:tr>
      <w:tr w:rsidR="00A27C44" w:rsidRPr="00735724" w14:paraId="489DFD61" w14:textId="77777777" w:rsidTr="001338A7">
        <w:tc>
          <w:tcPr>
            <w:tcW w:w="14340" w:type="dxa"/>
            <w:gridSpan w:val="5"/>
            <w:shd w:val="clear" w:color="auto" w:fill="FFFF00"/>
          </w:tcPr>
          <w:p w14:paraId="1B8B4335" w14:textId="5ADA16CC" w:rsidR="00A27C44" w:rsidRPr="00735724" w:rsidRDefault="00A27C44" w:rsidP="00735724">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 xml:space="preserve">Using a Shavehorse </w:t>
            </w:r>
            <w:r w:rsidR="00F62C6E" w:rsidRPr="00D25C3A">
              <w:rPr>
                <w:rFonts w:ascii="Nunito" w:eastAsia="Nunito" w:hAnsi="Nunito" w:cs="Nunito"/>
                <w:color w:val="073763"/>
                <w:sz w:val="32"/>
                <w:szCs w:val="32"/>
              </w:rPr>
              <w:t>and draw knife</w:t>
            </w:r>
          </w:p>
        </w:tc>
      </w:tr>
      <w:tr w:rsidR="00913B91" w:rsidRPr="00735724" w14:paraId="0960DC82" w14:textId="77777777" w:rsidTr="00E07F40">
        <w:tc>
          <w:tcPr>
            <w:tcW w:w="1515" w:type="dxa"/>
            <w:shd w:val="clear" w:color="auto" w:fill="FFFFFF"/>
          </w:tcPr>
          <w:p w14:paraId="700E43C2" w14:textId="77777777" w:rsidR="00913B91" w:rsidRPr="00735724" w:rsidRDefault="00913B91"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6E4A5B4A" w14:textId="77777777" w:rsidR="00913B91" w:rsidRPr="00735724" w:rsidRDefault="00913B91"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359D22CA" w14:textId="77777777"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gridSpan w:val="2"/>
            <w:shd w:val="clear" w:color="auto" w:fill="FFFFFF"/>
          </w:tcPr>
          <w:p w14:paraId="14E2DD36"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participants know who the Leader in Charge is for the session.</w:t>
            </w:r>
          </w:p>
          <w:p w14:paraId="5E4D1537"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the Leader in Charge understands their responsibilities as the person responsible for coordinating the work of all adults towards delivering the Programme in a safe manner. That includes organising the register, headcounts and allocation of roles. </w:t>
            </w:r>
          </w:p>
          <w:p w14:paraId="4E33CC73"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Define the roles for each Leader / Adult and make sure everyone understands what they are supposed to do. If it is done at the meeting, sufficient time should be allocated to ensure responsibilities are understood. </w:t>
            </w:r>
          </w:p>
          <w:p w14:paraId="75D1B6DB" w14:textId="34374014"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there are an appropriate number of leaders for the activity planned. If necessary, adapt the activity to suit the number of leaders available. </w:t>
            </w:r>
          </w:p>
        </w:tc>
      </w:tr>
      <w:tr w:rsidR="00913B91" w:rsidRPr="00735724" w14:paraId="40CDEC79" w14:textId="77777777" w:rsidTr="00E07F40">
        <w:tc>
          <w:tcPr>
            <w:tcW w:w="1515" w:type="dxa"/>
            <w:shd w:val="clear" w:color="auto" w:fill="FFFFFF"/>
          </w:tcPr>
          <w:p w14:paraId="63F81EE5" w14:textId="77777777" w:rsidR="00913B91" w:rsidRPr="00735724" w:rsidRDefault="00913B91"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Equipment and Location Setup</w:t>
            </w:r>
          </w:p>
        </w:tc>
        <w:tc>
          <w:tcPr>
            <w:tcW w:w="2100" w:type="dxa"/>
            <w:shd w:val="clear" w:color="auto" w:fill="FFFFFF"/>
          </w:tcPr>
          <w:p w14:paraId="40C635D2" w14:textId="77777777" w:rsidR="00913B91" w:rsidRPr="00735724" w:rsidRDefault="00913B91" w:rsidP="00735724">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Possibly uneven ground</w:t>
            </w:r>
          </w:p>
          <w:p w14:paraId="0F0B9215" w14:textId="77777777" w:rsidR="00913B91" w:rsidRPr="00735724" w:rsidRDefault="00913B91" w:rsidP="00735724">
            <w:pPr>
              <w:spacing w:after="0" w:line="240" w:lineRule="auto"/>
              <w:rPr>
                <w:rFonts w:ascii="Nunito" w:eastAsia="Times New Roman" w:hAnsi="Nunito" w:cs="Times New Roman"/>
                <w:color w:val="073763"/>
                <w:sz w:val="20"/>
                <w:szCs w:val="20"/>
              </w:rPr>
            </w:pPr>
          </w:p>
        </w:tc>
        <w:tc>
          <w:tcPr>
            <w:tcW w:w="1620" w:type="dxa"/>
            <w:shd w:val="clear" w:color="auto" w:fill="FFFFFF"/>
          </w:tcPr>
          <w:p w14:paraId="49EFEC78" w14:textId="77777777"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Slips, Trips, Falls</w:t>
            </w:r>
          </w:p>
        </w:tc>
        <w:tc>
          <w:tcPr>
            <w:tcW w:w="9105" w:type="dxa"/>
            <w:gridSpan w:val="2"/>
            <w:shd w:val="clear" w:color="auto" w:fill="FFFFFF"/>
          </w:tcPr>
          <w:p w14:paraId="5E985F86" w14:textId="77777777" w:rsidR="00913B91" w:rsidRPr="00735724" w:rsidRDefault="00913B91"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Adult leader to assemble to shave horse</w:t>
            </w:r>
          </w:p>
          <w:p w14:paraId="4E5F8068" w14:textId="169587C6"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the shave horse is stable and in an appropriate location, not a main thoroughfare.</w:t>
            </w:r>
          </w:p>
        </w:tc>
      </w:tr>
      <w:tr w:rsidR="00913B91" w:rsidRPr="00735724" w14:paraId="3202364E" w14:textId="77777777" w:rsidTr="00E07F40">
        <w:tc>
          <w:tcPr>
            <w:tcW w:w="1515" w:type="dxa"/>
            <w:shd w:val="clear" w:color="auto" w:fill="FFFFFF"/>
          </w:tcPr>
          <w:p w14:paraId="13F17DE4" w14:textId="1D5769CA" w:rsidR="00913B91" w:rsidRPr="00735724" w:rsidRDefault="00913B91"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Shavehorse and drawknife use and training</w:t>
            </w:r>
          </w:p>
        </w:tc>
        <w:tc>
          <w:tcPr>
            <w:tcW w:w="2100" w:type="dxa"/>
            <w:shd w:val="clear" w:color="auto" w:fill="FFFFFF"/>
          </w:tcPr>
          <w:p w14:paraId="32774A87" w14:textId="0B0029CB" w:rsidR="00913B91" w:rsidRPr="00735724" w:rsidRDefault="00913B91"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Participants mishandling the drawknife and shavehorse and using it inappropriately</w:t>
            </w:r>
          </w:p>
        </w:tc>
        <w:tc>
          <w:tcPr>
            <w:tcW w:w="1620" w:type="dxa"/>
            <w:shd w:val="clear" w:color="auto" w:fill="FFFFFF"/>
          </w:tcPr>
          <w:p w14:paraId="2572E773" w14:textId="7966AEB4"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Cuts, punctures, crushes or injuries from improper use</w:t>
            </w:r>
          </w:p>
        </w:tc>
        <w:tc>
          <w:tcPr>
            <w:tcW w:w="9105" w:type="dxa"/>
            <w:gridSpan w:val="2"/>
            <w:shd w:val="clear" w:color="auto" w:fill="FFFFFF"/>
          </w:tcPr>
          <w:p w14:paraId="312DAD8A"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Conduct thorough training on safe blade handling, including proper posture, grip and techniques.</w:t>
            </w:r>
          </w:p>
          <w:p w14:paraId="4067531C"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Emphasise the importance of maintaining focus and concentration while using blades.</w:t>
            </w:r>
          </w:p>
          <w:p w14:paraId="56EC3A0E"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Only introduce tool use if it is safe based on the behaviour and ability of the group </w:t>
            </w:r>
          </w:p>
          <w:p w14:paraId="3F7BFF9B"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xml:space="preserve">- Explain the danger areas of the shave horse and drawknife (blade, and also the seat itself – hinges) </w:t>
            </w:r>
          </w:p>
          <w:p w14:paraId="1309B2F4" w14:textId="77777777" w:rsidR="00913B91" w:rsidRPr="00735724" w:rsidRDefault="00913B91"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blade is passed handle first, and sheathed and placed on the shave horse when not in use.</w:t>
            </w:r>
          </w:p>
          <w:p w14:paraId="762305B7"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Explain the STOP command which means stop immediately and place the knife on the floor. </w:t>
            </w:r>
          </w:p>
          <w:p w14:paraId="389F3DD5"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Teach suitable simple phrases to ensure all understand key safety information such as “Safety/Blood Bubble” or “Vital Triangle / Triangle of Death”.</w:t>
            </w:r>
          </w:p>
          <w:p w14:paraId="5013F410" w14:textId="72151282" w:rsidR="00913B91" w:rsidRPr="00735724" w:rsidRDefault="00913B91" w:rsidP="00735724">
            <w:pPr>
              <w:spacing w:after="0" w:line="240" w:lineRule="auto"/>
              <w:ind w:left="142" w:hanging="143"/>
              <w:rPr>
                <w:rFonts w:ascii="Nunito" w:eastAsia="Times New Roman" w:hAnsi="Nunito" w:cs="Times New Roman"/>
                <w:color w:val="073763"/>
                <w:sz w:val="20"/>
                <w:szCs w:val="20"/>
                <w:u w:val="single"/>
              </w:rPr>
            </w:pPr>
            <w:r w:rsidRPr="00735724">
              <w:rPr>
                <w:rFonts w:ascii="Nunito" w:eastAsia="Times New Roman" w:hAnsi="Nunito" w:cs="Times New Roman"/>
                <w:color w:val="073763"/>
                <w:sz w:val="20"/>
                <w:szCs w:val="20"/>
              </w:rPr>
              <w:t>- Remind all participants to sheath their knives when not using them and</w:t>
            </w:r>
            <w:r w:rsidRPr="00735724">
              <w:rPr>
                <w:rFonts w:ascii="Nunito" w:eastAsia="Times New Roman" w:hAnsi="Nunito" w:cs="Times New Roman"/>
                <w:color w:val="073763"/>
                <w:sz w:val="20"/>
                <w:szCs w:val="20"/>
                <w:u w:val="single"/>
              </w:rPr>
              <w:t xml:space="preserve"> to walk not run when carrying a knife</w:t>
            </w:r>
          </w:p>
          <w:p w14:paraId="52F59281" w14:textId="53F901A0"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Provide instruction on how to safely operate the shave horse, including how to secure the wood properly. </w:t>
            </w:r>
            <w:r w:rsidRPr="00735724">
              <w:rPr>
                <w:rFonts w:ascii="Nunito" w:eastAsia="Times New Roman" w:hAnsi="Nunito" w:cs="Times New Roman"/>
                <w:color w:val="073763"/>
                <w:sz w:val="20"/>
                <w:szCs w:val="20"/>
              </w:rPr>
              <w:br/>
              <w:t xml:space="preserve">- Ensure footwear covers feet to reduce the risk of injury. </w:t>
            </w:r>
            <w:r w:rsidRPr="00735724">
              <w:rPr>
                <w:rFonts w:ascii="Nunito" w:eastAsia="Times New Roman" w:hAnsi="Nunito" w:cs="Times New Roman"/>
                <w:color w:val="073763"/>
                <w:sz w:val="20"/>
                <w:szCs w:val="20"/>
              </w:rPr>
              <w:br/>
              <w:t>- Ensure participants are properly positioned to avoid back strain.</w:t>
            </w:r>
            <w:r w:rsidRPr="00735724">
              <w:rPr>
                <w:rFonts w:ascii="Nunito" w:eastAsia="Times New Roman" w:hAnsi="Nunito" w:cs="Times New Roman"/>
                <w:color w:val="073763"/>
                <w:sz w:val="20"/>
                <w:szCs w:val="20"/>
              </w:rPr>
              <w:br/>
              <w:t>- Supervise closely to ensure participants keep their focus and their technique safe.</w:t>
            </w:r>
          </w:p>
        </w:tc>
      </w:tr>
      <w:tr w:rsidR="00913B91" w:rsidRPr="00735724" w14:paraId="508DCE95" w14:textId="77777777" w:rsidTr="00E07F40">
        <w:tc>
          <w:tcPr>
            <w:tcW w:w="1515" w:type="dxa"/>
            <w:shd w:val="clear" w:color="auto" w:fill="FFFFFF"/>
          </w:tcPr>
          <w:p w14:paraId="19EA2734" w14:textId="77777777" w:rsidR="00913B91" w:rsidRPr="00735724" w:rsidRDefault="00913B91"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Equipment Maintenance</w:t>
            </w:r>
          </w:p>
        </w:tc>
        <w:tc>
          <w:tcPr>
            <w:tcW w:w="2100" w:type="dxa"/>
            <w:shd w:val="clear" w:color="auto" w:fill="FFFFFF"/>
          </w:tcPr>
          <w:p w14:paraId="46EEB9B3" w14:textId="77777777" w:rsidR="00913B91" w:rsidRPr="00735724" w:rsidRDefault="00913B91"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Improper maintenance or care of knives</w:t>
            </w:r>
          </w:p>
        </w:tc>
        <w:tc>
          <w:tcPr>
            <w:tcW w:w="1620" w:type="dxa"/>
            <w:shd w:val="clear" w:color="auto" w:fill="FFFFFF"/>
          </w:tcPr>
          <w:p w14:paraId="4F56F0A0" w14:textId="77777777"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Cuts, injuries from using dull or damaged knives</w:t>
            </w:r>
          </w:p>
        </w:tc>
        <w:tc>
          <w:tcPr>
            <w:tcW w:w="9105" w:type="dxa"/>
            <w:gridSpan w:val="2"/>
            <w:shd w:val="clear" w:color="auto" w:fill="FFFFFF"/>
          </w:tcPr>
          <w:p w14:paraId="3D88AE43"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xml:space="preserve">- Regularly inspect the shave horse frame and the sharpness of the knife blade. Repair/replace when damage is observed. </w:t>
            </w:r>
          </w:p>
          <w:p w14:paraId="3F920B58" w14:textId="77777777" w:rsidR="00913B91" w:rsidRPr="00735724" w:rsidRDefault="00913B91"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a leader checks the frame of the shavehorse before anyone sits on it to work.</w:t>
            </w:r>
          </w:p>
          <w:p w14:paraId="60CA01FD" w14:textId="77777777" w:rsidR="00913B91" w:rsidRPr="00735724" w:rsidRDefault="00913B91"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 check the handles of the shave blade are secure and the blade is sharp and free from rust before use </w:t>
            </w:r>
          </w:p>
          <w:p w14:paraId="6F2098AB" w14:textId="40BB2AA4"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Tools inspected every session.</w:t>
            </w:r>
          </w:p>
        </w:tc>
      </w:tr>
      <w:tr w:rsidR="00913B91" w:rsidRPr="00735724" w14:paraId="7383D3D3" w14:textId="77777777" w:rsidTr="00E07F40">
        <w:tc>
          <w:tcPr>
            <w:tcW w:w="1515" w:type="dxa"/>
            <w:shd w:val="clear" w:color="auto" w:fill="FFFFFF"/>
          </w:tcPr>
          <w:p w14:paraId="6B3B0AB6" w14:textId="77777777" w:rsidR="00913B91" w:rsidRPr="00735724" w:rsidRDefault="00913B91"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Inappropriate Clothing and PPE</w:t>
            </w:r>
          </w:p>
        </w:tc>
        <w:tc>
          <w:tcPr>
            <w:tcW w:w="2100" w:type="dxa"/>
            <w:shd w:val="clear" w:color="auto" w:fill="FFFFFF"/>
          </w:tcPr>
          <w:p w14:paraId="5316C720" w14:textId="77777777" w:rsidR="00913B91" w:rsidRPr="00735724" w:rsidRDefault="00913B91"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Entanglement and injury</w:t>
            </w:r>
          </w:p>
        </w:tc>
        <w:tc>
          <w:tcPr>
            <w:tcW w:w="1620" w:type="dxa"/>
            <w:shd w:val="clear" w:color="auto" w:fill="FFFFFF"/>
          </w:tcPr>
          <w:p w14:paraId="2BE1FCC1" w14:textId="77777777"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xml:space="preserve">Splinters, puncture wounds, cuts, slips, trips, </w:t>
            </w:r>
            <w:r w:rsidRPr="00735724">
              <w:rPr>
                <w:rFonts w:ascii="Nunito" w:eastAsia="Times New Roman" w:hAnsi="Nunito" w:cs="Times New Roman"/>
                <w:color w:val="073763"/>
                <w:sz w:val="20"/>
                <w:szCs w:val="20"/>
              </w:rPr>
              <w:lastRenderedPageBreak/>
              <w:t>falls</w:t>
            </w:r>
          </w:p>
        </w:tc>
        <w:tc>
          <w:tcPr>
            <w:tcW w:w="9105" w:type="dxa"/>
            <w:gridSpan w:val="2"/>
            <w:shd w:val="clear" w:color="auto" w:fill="FFFFFF"/>
          </w:tcPr>
          <w:p w14:paraId="2AC0B0E6"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lastRenderedPageBreak/>
              <w:t>- Don’t wear loose scarves, ties, lanyards, or any loose clothing or jewellery.</w:t>
            </w:r>
          </w:p>
          <w:p w14:paraId="3D4F2AB1"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Tie back long hair to prevent tools from getting caught.</w:t>
            </w:r>
          </w:p>
          <w:p w14:paraId="0CF3795E" w14:textId="2125AF8E"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Ensure clothes and footwear are well secured; shoelaces tied, coats done up etc</w:t>
            </w:r>
          </w:p>
        </w:tc>
      </w:tr>
      <w:tr w:rsidR="00913B91" w:rsidRPr="00735724" w14:paraId="4C236FFD" w14:textId="77777777" w:rsidTr="00E07F40">
        <w:tc>
          <w:tcPr>
            <w:tcW w:w="1515" w:type="dxa"/>
            <w:shd w:val="clear" w:color="auto" w:fill="FFFFFF"/>
          </w:tcPr>
          <w:p w14:paraId="23624D33" w14:textId="77777777" w:rsidR="00913B91" w:rsidRPr="00735724" w:rsidRDefault="00913B91"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Environmental Factors</w:t>
            </w:r>
          </w:p>
        </w:tc>
        <w:tc>
          <w:tcPr>
            <w:tcW w:w="2100" w:type="dxa"/>
            <w:shd w:val="clear" w:color="auto" w:fill="FFFFFF"/>
          </w:tcPr>
          <w:p w14:paraId="0D3867A3" w14:textId="77777777" w:rsidR="00913B91" w:rsidRPr="00735724" w:rsidRDefault="00913B91" w:rsidP="00735724">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Slippery surfaces</w:t>
            </w:r>
          </w:p>
          <w:p w14:paraId="47EC7DFB" w14:textId="77777777" w:rsidR="00913B91" w:rsidRPr="00735724" w:rsidRDefault="00913B91"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Poor visibility</w:t>
            </w:r>
          </w:p>
        </w:tc>
        <w:tc>
          <w:tcPr>
            <w:tcW w:w="1620" w:type="dxa"/>
            <w:shd w:val="clear" w:color="auto" w:fill="FFFFFF"/>
          </w:tcPr>
          <w:p w14:paraId="56A9CEA3" w14:textId="77777777"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Slips, falls, or other weather-related injuries</w:t>
            </w:r>
          </w:p>
        </w:tc>
        <w:tc>
          <w:tcPr>
            <w:tcW w:w="9105" w:type="dxa"/>
            <w:gridSpan w:val="2"/>
            <w:shd w:val="clear" w:color="auto" w:fill="FFFFFF"/>
          </w:tcPr>
          <w:p w14:paraId="0451CFCD"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Monitor weather forecasts and cancel or postpone activities in unfavourable conditions.</w:t>
            </w:r>
          </w:p>
          <w:p w14:paraId="2E4C9CAD" w14:textId="519DA23F"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Provide suitable shelter or protective gear if activities must continue in mild weather conditions.</w:t>
            </w:r>
          </w:p>
        </w:tc>
      </w:tr>
      <w:tr w:rsidR="00913B91" w:rsidRPr="00735724" w14:paraId="7E2D137F" w14:textId="77777777" w:rsidTr="00E07F40">
        <w:tc>
          <w:tcPr>
            <w:tcW w:w="1515" w:type="dxa"/>
            <w:shd w:val="clear" w:color="auto" w:fill="FFFFFF"/>
          </w:tcPr>
          <w:p w14:paraId="068C2045" w14:textId="77777777" w:rsidR="00913B91" w:rsidRPr="00735724" w:rsidRDefault="00913B91"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Unsupervised access</w:t>
            </w:r>
          </w:p>
        </w:tc>
        <w:tc>
          <w:tcPr>
            <w:tcW w:w="2100" w:type="dxa"/>
            <w:shd w:val="clear" w:color="auto" w:fill="FFFFFF"/>
          </w:tcPr>
          <w:p w14:paraId="48BEA4FF" w14:textId="77777777" w:rsidR="00913B91" w:rsidRPr="00735724" w:rsidRDefault="00913B91"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Fooling around with equipment</w:t>
            </w:r>
          </w:p>
        </w:tc>
        <w:tc>
          <w:tcPr>
            <w:tcW w:w="1620" w:type="dxa"/>
            <w:shd w:val="clear" w:color="auto" w:fill="FFFFFF"/>
          </w:tcPr>
          <w:p w14:paraId="54CCB1BD" w14:textId="77777777" w:rsidR="00913B91" w:rsidRPr="00735724" w:rsidRDefault="00913B91"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Various types of injuries due to unsafe actions.</w:t>
            </w:r>
          </w:p>
        </w:tc>
        <w:tc>
          <w:tcPr>
            <w:tcW w:w="9105" w:type="dxa"/>
            <w:gridSpan w:val="2"/>
            <w:shd w:val="clear" w:color="auto" w:fill="FFFFFF"/>
          </w:tcPr>
          <w:p w14:paraId="7B22ACB2"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Responsible person supervising at all times</w:t>
            </w:r>
          </w:p>
          <w:p w14:paraId="7C481622"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Tools counted out and in during at the start and end of each activity.</w:t>
            </w:r>
          </w:p>
          <w:p w14:paraId="7485FEB9" w14:textId="77777777" w:rsidR="00913B91" w:rsidRPr="00735724" w:rsidRDefault="00913B91"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DO NOT finish the activity until all knives have been accounted for.</w:t>
            </w:r>
          </w:p>
          <w:p w14:paraId="7B3A1463" w14:textId="538A0075" w:rsidR="00913B91" w:rsidRPr="00735724" w:rsidRDefault="00913B91"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Knives to be kept in a locked box when not in use and stored away from activity.</w:t>
            </w:r>
          </w:p>
        </w:tc>
      </w:tr>
      <w:tr w:rsidR="00F62C6E" w:rsidRPr="00735724" w14:paraId="7F25C22A" w14:textId="77777777" w:rsidTr="001338A7">
        <w:tc>
          <w:tcPr>
            <w:tcW w:w="14340" w:type="dxa"/>
            <w:gridSpan w:val="5"/>
            <w:shd w:val="clear" w:color="auto" w:fill="FFFF00"/>
          </w:tcPr>
          <w:p w14:paraId="36128284" w14:textId="1AF25D51" w:rsidR="00F62C6E" w:rsidRPr="00D25C3A" w:rsidRDefault="00F62C6E" w:rsidP="00735724">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Tree climbing</w:t>
            </w:r>
          </w:p>
        </w:tc>
      </w:tr>
      <w:tr w:rsidR="00962805" w:rsidRPr="00735724" w14:paraId="6B7531B5" w14:textId="77777777" w:rsidTr="00E07F40">
        <w:tc>
          <w:tcPr>
            <w:tcW w:w="1515" w:type="dxa"/>
            <w:shd w:val="clear" w:color="auto" w:fill="FFFFFF"/>
          </w:tcPr>
          <w:p w14:paraId="722497CD" w14:textId="0AE4E343" w:rsidR="00962805" w:rsidRPr="00735724" w:rsidRDefault="0096280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00E0915B" w14:textId="09EF2815" w:rsidR="00962805" w:rsidRPr="00735724" w:rsidRDefault="0096280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42350987" w14:textId="36E15D95"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gridSpan w:val="2"/>
            <w:shd w:val="clear" w:color="auto" w:fill="FFFFFF"/>
          </w:tcPr>
          <w:p w14:paraId="5072F7D5" w14:textId="77777777" w:rsidR="00962805" w:rsidRPr="00735724" w:rsidRDefault="0096280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participants know who the Leader in Charge is for the session.</w:t>
            </w:r>
          </w:p>
          <w:p w14:paraId="659A8310" w14:textId="77777777" w:rsidR="00962805" w:rsidRPr="00735724" w:rsidRDefault="0096280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the Leader in Charge understands their responsibilities as the person responsible for coordinating the work of all adults towards delivering the Programme in a safe manner. That includes organising the register, headcounts and allocation of roles. </w:t>
            </w:r>
          </w:p>
          <w:p w14:paraId="73A2F119" w14:textId="77777777" w:rsidR="00962805" w:rsidRPr="00735724" w:rsidRDefault="0096280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Leader in charge to ensure other adults are covering supervision of all areas at camp.</w:t>
            </w:r>
          </w:p>
          <w:p w14:paraId="3B489B28" w14:textId="4D0848B0"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As soon as tree climbing is spotted, an adult must go to the area and supervise the activity. </w:t>
            </w:r>
          </w:p>
        </w:tc>
      </w:tr>
      <w:tr w:rsidR="00962805" w:rsidRPr="00735724" w14:paraId="32C672D9" w14:textId="77777777" w:rsidTr="00E07F40">
        <w:tc>
          <w:tcPr>
            <w:tcW w:w="1515" w:type="dxa"/>
            <w:shd w:val="clear" w:color="auto" w:fill="FFFFFF"/>
          </w:tcPr>
          <w:p w14:paraId="0E14EC38" w14:textId="60ABB2E4" w:rsidR="00962805" w:rsidRPr="00735724" w:rsidRDefault="0096280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Choosing a tree to climb</w:t>
            </w:r>
          </w:p>
        </w:tc>
        <w:tc>
          <w:tcPr>
            <w:tcW w:w="2100" w:type="dxa"/>
            <w:shd w:val="clear" w:color="auto" w:fill="FFFFFF"/>
          </w:tcPr>
          <w:p w14:paraId="0B8BCD08" w14:textId="679EC38D" w:rsidR="00962805" w:rsidRPr="00735724" w:rsidRDefault="00962805" w:rsidP="00735724">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Unsafe/unsuitable trees</w:t>
            </w:r>
          </w:p>
          <w:p w14:paraId="53B6E401" w14:textId="77777777" w:rsidR="00962805" w:rsidRPr="00735724" w:rsidRDefault="00962805" w:rsidP="00735724">
            <w:pPr>
              <w:spacing w:after="0" w:line="240" w:lineRule="auto"/>
              <w:rPr>
                <w:rFonts w:ascii="Nunito" w:eastAsia="Nunito" w:hAnsi="Nunito" w:cs="Nunito"/>
                <w:color w:val="073763"/>
                <w:sz w:val="20"/>
                <w:szCs w:val="20"/>
              </w:rPr>
            </w:pPr>
          </w:p>
        </w:tc>
        <w:tc>
          <w:tcPr>
            <w:tcW w:w="1620" w:type="dxa"/>
            <w:shd w:val="clear" w:color="auto" w:fill="FFFFFF"/>
          </w:tcPr>
          <w:p w14:paraId="2A55D507" w14:textId="0D4568FA"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Slips, Trips, Falls</w:t>
            </w:r>
          </w:p>
        </w:tc>
        <w:tc>
          <w:tcPr>
            <w:tcW w:w="9105" w:type="dxa"/>
            <w:gridSpan w:val="2"/>
            <w:shd w:val="clear" w:color="auto" w:fill="FFFFFF"/>
          </w:tcPr>
          <w:p w14:paraId="56835B3E" w14:textId="77777777" w:rsidR="00962805" w:rsidRPr="00735724" w:rsidRDefault="0096280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Adults to communicate with learners how to choose a tree suitable for climbing – Can it hold my weight? Are there enough branches to climb? Are the branches close enough together for me to reach?</w:t>
            </w:r>
          </w:p>
          <w:p w14:paraId="04B51A81" w14:textId="085045CC"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Adult to be aware the climbing limit for learners is only </w:t>
            </w:r>
            <w:r w:rsidRPr="004F4915">
              <w:rPr>
                <w:rFonts w:ascii="Nunito" w:eastAsia="Times New Roman" w:hAnsi="Nunito" w:cs="Times New Roman"/>
                <w:b/>
                <w:bCs/>
                <w:color w:val="073763"/>
                <w:sz w:val="20"/>
                <w:szCs w:val="20"/>
              </w:rPr>
              <w:t>to ADULT HEAD HEIGHT.</w:t>
            </w:r>
            <w:r w:rsidRPr="00735724">
              <w:rPr>
                <w:rFonts w:ascii="Nunito" w:eastAsia="Times New Roman" w:hAnsi="Nunito" w:cs="Times New Roman"/>
                <w:color w:val="073763"/>
                <w:sz w:val="20"/>
                <w:szCs w:val="20"/>
              </w:rPr>
              <w:t xml:space="preserve"> This means the learners feet can be at the height of the adults head (no more than 6ft above the ground), but no higher.</w:t>
            </w:r>
          </w:p>
        </w:tc>
      </w:tr>
      <w:tr w:rsidR="00962805" w:rsidRPr="00735724" w14:paraId="2BC6D086" w14:textId="77777777" w:rsidTr="00E07F40">
        <w:tc>
          <w:tcPr>
            <w:tcW w:w="1515" w:type="dxa"/>
            <w:shd w:val="clear" w:color="auto" w:fill="FFFFFF"/>
          </w:tcPr>
          <w:p w14:paraId="321A69E5" w14:textId="01065B83" w:rsidR="00962805" w:rsidRPr="00735724" w:rsidRDefault="0096280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Climbing up and down a tree </w:t>
            </w:r>
          </w:p>
        </w:tc>
        <w:tc>
          <w:tcPr>
            <w:tcW w:w="2100" w:type="dxa"/>
            <w:shd w:val="clear" w:color="auto" w:fill="FFFFFF"/>
          </w:tcPr>
          <w:p w14:paraId="3A5D4624" w14:textId="1BAF1D7E" w:rsidR="00962805" w:rsidRPr="00735724" w:rsidRDefault="0096280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Participants falling from the tree </w:t>
            </w:r>
          </w:p>
        </w:tc>
        <w:tc>
          <w:tcPr>
            <w:tcW w:w="1620" w:type="dxa"/>
            <w:shd w:val="clear" w:color="auto" w:fill="FFFFFF"/>
          </w:tcPr>
          <w:p w14:paraId="2758A5A7" w14:textId="2015ABA7"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Spinal/neck injuries to themselves or others (if they fall onto someone else). Cuts, punctures, grazes from the tree/branches or ground they fall on. Broken/sprained limbs.</w:t>
            </w:r>
          </w:p>
        </w:tc>
        <w:tc>
          <w:tcPr>
            <w:tcW w:w="9105" w:type="dxa"/>
            <w:gridSpan w:val="2"/>
            <w:shd w:val="clear" w:color="auto" w:fill="FFFFFF"/>
          </w:tcPr>
          <w:p w14:paraId="2441C89E" w14:textId="77777777" w:rsidR="00962805" w:rsidRPr="00735724" w:rsidRDefault="0096280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Allow children to ‘risk assess’ the tree before they start by asking them questions about their climbing plan and how they will keep safe.</w:t>
            </w:r>
          </w:p>
          <w:p w14:paraId="0ABA1EAF" w14:textId="77777777" w:rsidR="00962805" w:rsidRPr="00735724" w:rsidRDefault="0096280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Supervise all climbing closely.</w:t>
            </w:r>
          </w:p>
          <w:p w14:paraId="2137D0EB" w14:textId="56C18144" w:rsidR="00962805" w:rsidRPr="00735724" w:rsidRDefault="0096280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Set a height limit if appropriate for the learner (if the learner is likely to reach the 6ft cut off)</w:t>
            </w:r>
            <w:r w:rsidR="004F4915">
              <w:rPr>
                <w:rFonts w:ascii="Nunito" w:eastAsia="Times New Roman" w:hAnsi="Nunito" w:cs="Times New Roman"/>
                <w:color w:val="073763"/>
                <w:sz w:val="20"/>
                <w:szCs w:val="20"/>
              </w:rPr>
              <w:t>, this can be done by tying a ribbon in the tree.</w:t>
            </w:r>
          </w:p>
          <w:p w14:paraId="75567F14" w14:textId="77777777" w:rsidR="00962805" w:rsidRPr="00735724" w:rsidRDefault="0096280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Support the learner if they are unstable and the adult can physically do so. If the adult cannot physically support the learner and they are not stable on the tree, immediately end the climbing activity. </w:t>
            </w:r>
          </w:p>
          <w:p w14:paraId="03C4B0FF" w14:textId="77777777" w:rsidR="00962805" w:rsidRPr="00735724" w:rsidRDefault="00962805" w:rsidP="00735724">
            <w:pPr>
              <w:widowControl w:val="0"/>
              <w:spacing w:after="0" w:line="240" w:lineRule="auto"/>
              <w:rPr>
                <w:rFonts w:ascii="Nunito" w:eastAsia="Nunito" w:hAnsi="Nunito" w:cs="Nunito"/>
                <w:color w:val="073763"/>
                <w:sz w:val="20"/>
                <w:szCs w:val="20"/>
              </w:rPr>
            </w:pPr>
          </w:p>
        </w:tc>
      </w:tr>
      <w:tr w:rsidR="00962805" w:rsidRPr="00735724" w14:paraId="5A1077EA" w14:textId="77777777" w:rsidTr="00E07F40">
        <w:tc>
          <w:tcPr>
            <w:tcW w:w="1515" w:type="dxa"/>
            <w:shd w:val="clear" w:color="auto" w:fill="FFFFFF"/>
          </w:tcPr>
          <w:p w14:paraId="60D7F0DD" w14:textId="1B32EDC8" w:rsidR="00962805" w:rsidRPr="00735724" w:rsidRDefault="0096280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Tree maintenance and care </w:t>
            </w:r>
          </w:p>
        </w:tc>
        <w:tc>
          <w:tcPr>
            <w:tcW w:w="2100" w:type="dxa"/>
            <w:shd w:val="clear" w:color="auto" w:fill="FFFFFF"/>
          </w:tcPr>
          <w:p w14:paraId="57403B3B" w14:textId="780294BD" w:rsidR="00962805" w:rsidRPr="00735724" w:rsidRDefault="0096280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Improper maintenance or care of trees</w:t>
            </w:r>
          </w:p>
        </w:tc>
        <w:tc>
          <w:tcPr>
            <w:tcW w:w="1620" w:type="dxa"/>
            <w:shd w:val="clear" w:color="auto" w:fill="FFFFFF"/>
          </w:tcPr>
          <w:p w14:paraId="562D2451" w14:textId="1525133A"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Injuries caused by climbing a damaged tree. </w:t>
            </w:r>
          </w:p>
        </w:tc>
        <w:tc>
          <w:tcPr>
            <w:tcW w:w="9105" w:type="dxa"/>
            <w:gridSpan w:val="2"/>
            <w:shd w:val="clear" w:color="auto" w:fill="FFFFFF"/>
          </w:tcPr>
          <w:p w14:paraId="676E9398" w14:textId="2B6FA2FE" w:rsidR="00962805" w:rsidRPr="00735724" w:rsidRDefault="0096280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Regularly check trees within the parameter of camp for stability/appropriateness for climbing</w:t>
            </w:r>
          </w:p>
          <w:p w14:paraId="18210BE2" w14:textId="77777777" w:rsidR="00962805" w:rsidRPr="00735724" w:rsidRDefault="0096280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Communicate with other staff/adults if any trees do not appear safe to climb (wet and slippy due to moss, damaged following a storm, etc)</w:t>
            </w:r>
          </w:p>
          <w:p w14:paraId="052AE7EF" w14:textId="46D19286"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For the trees which are regularly climbed, ensure that sharp branches which may pose a risk of obvious eye injury are cut back to the trunk base periodically.</w:t>
            </w:r>
          </w:p>
        </w:tc>
      </w:tr>
      <w:tr w:rsidR="00962805" w:rsidRPr="00735724" w14:paraId="54F238A8" w14:textId="77777777" w:rsidTr="00E07F40">
        <w:tc>
          <w:tcPr>
            <w:tcW w:w="1515" w:type="dxa"/>
            <w:shd w:val="clear" w:color="auto" w:fill="FFFFFF"/>
          </w:tcPr>
          <w:p w14:paraId="1F937AF3" w14:textId="38400FC8" w:rsidR="00962805" w:rsidRPr="00735724" w:rsidRDefault="0096280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Inappropriate Clothing and PPE</w:t>
            </w:r>
          </w:p>
        </w:tc>
        <w:tc>
          <w:tcPr>
            <w:tcW w:w="2100" w:type="dxa"/>
            <w:shd w:val="clear" w:color="auto" w:fill="FFFFFF"/>
          </w:tcPr>
          <w:p w14:paraId="77E08BEC" w14:textId="251CB865" w:rsidR="00962805" w:rsidRPr="00735724" w:rsidRDefault="0096280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Entanglement and injury. Loss of footing.</w:t>
            </w:r>
          </w:p>
        </w:tc>
        <w:tc>
          <w:tcPr>
            <w:tcW w:w="1620" w:type="dxa"/>
            <w:shd w:val="clear" w:color="auto" w:fill="FFFFFF"/>
          </w:tcPr>
          <w:p w14:paraId="7C64E028" w14:textId="7A3076B4"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Splinters, puncture wounds, cuts, slips, trips, falls</w:t>
            </w:r>
          </w:p>
        </w:tc>
        <w:tc>
          <w:tcPr>
            <w:tcW w:w="9105" w:type="dxa"/>
            <w:gridSpan w:val="2"/>
            <w:shd w:val="clear" w:color="auto" w:fill="FFFFFF"/>
          </w:tcPr>
          <w:p w14:paraId="71DF5B9C" w14:textId="77777777" w:rsidR="00962805" w:rsidRPr="00735724" w:rsidRDefault="0096280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Don’t wear loose scarves, ties, lanyards, or any loose clothing or jewellery.</w:t>
            </w:r>
          </w:p>
          <w:p w14:paraId="20CA6CE1" w14:textId="77777777" w:rsidR="00962805" w:rsidRPr="00735724" w:rsidRDefault="00962805" w:rsidP="00735724">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Tie back long hair to prevent hair from becoming caught in branches.</w:t>
            </w:r>
          </w:p>
          <w:p w14:paraId="10BFBB4C" w14:textId="77777777" w:rsidR="00962805" w:rsidRPr="00735724" w:rsidRDefault="0096280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Ensure clothes and footwear are well secured; shoelaces tied, coats done up etc</w:t>
            </w:r>
          </w:p>
          <w:p w14:paraId="050CBE6E" w14:textId="268117FF"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If learners are doing a ‘barefoot climb’ ensure a mat is placed at the base of the tree to dismount onto safely avoiding treading on something sharp on the forest floor. Ensure the weather is appropriate to be barefoot </w:t>
            </w:r>
            <w:r w:rsidRPr="00735724">
              <w:rPr>
                <w:rFonts w:ascii="Nunito" w:eastAsia="Times New Roman" w:hAnsi="Nunito" w:cs="Times New Roman"/>
                <w:color w:val="073763"/>
                <w:sz w:val="20"/>
                <w:szCs w:val="20"/>
              </w:rPr>
              <w:lastRenderedPageBreak/>
              <w:t>(not too cold or wet).</w:t>
            </w:r>
          </w:p>
        </w:tc>
      </w:tr>
      <w:tr w:rsidR="00962805" w:rsidRPr="00735724" w14:paraId="3C9CFD92" w14:textId="77777777" w:rsidTr="00E07F40">
        <w:tc>
          <w:tcPr>
            <w:tcW w:w="1515" w:type="dxa"/>
            <w:shd w:val="clear" w:color="auto" w:fill="FFFFFF"/>
          </w:tcPr>
          <w:p w14:paraId="518C01D9" w14:textId="06DFEE15" w:rsidR="00962805" w:rsidRPr="00735724" w:rsidRDefault="00962805" w:rsidP="00735724">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lastRenderedPageBreak/>
              <w:t>Environmental Factors</w:t>
            </w:r>
          </w:p>
        </w:tc>
        <w:tc>
          <w:tcPr>
            <w:tcW w:w="2100" w:type="dxa"/>
            <w:shd w:val="clear" w:color="auto" w:fill="FFFFFF"/>
          </w:tcPr>
          <w:p w14:paraId="57BD43B7" w14:textId="77777777" w:rsidR="00962805" w:rsidRPr="00735724" w:rsidRDefault="00962805" w:rsidP="00735724">
            <w:pPr>
              <w:spacing w:after="0" w:line="240" w:lineRule="auto"/>
              <w:rPr>
                <w:rFonts w:ascii="Nunito" w:eastAsia="Times New Roman" w:hAnsi="Nunito" w:cs="Times New Roman"/>
                <w:sz w:val="20"/>
                <w:szCs w:val="20"/>
              </w:rPr>
            </w:pPr>
            <w:r w:rsidRPr="00735724">
              <w:rPr>
                <w:rFonts w:ascii="Nunito" w:eastAsia="Times New Roman" w:hAnsi="Nunito" w:cs="Times New Roman"/>
                <w:color w:val="073763"/>
                <w:sz w:val="20"/>
                <w:szCs w:val="20"/>
              </w:rPr>
              <w:t>Slippery surfaces</w:t>
            </w:r>
          </w:p>
          <w:p w14:paraId="032FBB4D" w14:textId="12DBA424" w:rsidR="00962805" w:rsidRPr="00735724" w:rsidRDefault="0096280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Poor visibility</w:t>
            </w:r>
          </w:p>
        </w:tc>
        <w:tc>
          <w:tcPr>
            <w:tcW w:w="1620" w:type="dxa"/>
            <w:shd w:val="clear" w:color="auto" w:fill="FFFFFF"/>
          </w:tcPr>
          <w:p w14:paraId="593127CD" w14:textId="0F34B8B2"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Slips, falls, or other weather-related injuries</w:t>
            </w:r>
          </w:p>
        </w:tc>
        <w:tc>
          <w:tcPr>
            <w:tcW w:w="9105" w:type="dxa"/>
            <w:gridSpan w:val="2"/>
            <w:shd w:val="clear" w:color="auto" w:fill="FFFFFF"/>
          </w:tcPr>
          <w:p w14:paraId="7808E7D4" w14:textId="77777777" w:rsidR="00962805" w:rsidRPr="00735724" w:rsidRDefault="00962805" w:rsidP="00735724">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Monitor weather forecasts and cancel or postpone activities in unfavourable conditions.</w:t>
            </w:r>
          </w:p>
          <w:p w14:paraId="5F00CBF2" w14:textId="08B2B1F2"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No tree climbing in high winds, storms, or heavy rain.</w:t>
            </w:r>
          </w:p>
        </w:tc>
      </w:tr>
      <w:tr w:rsidR="00962805" w:rsidRPr="00735724" w14:paraId="040B749B" w14:textId="77777777" w:rsidTr="00E07F40">
        <w:tc>
          <w:tcPr>
            <w:tcW w:w="1515" w:type="dxa"/>
            <w:shd w:val="clear" w:color="auto" w:fill="FFFFFF"/>
          </w:tcPr>
          <w:p w14:paraId="38AD8C67" w14:textId="58695F79" w:rsidR="00962805" w:rsidRPr="00735724" w:rsidRDefault="00962805" w:rsidP="00735724">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Unsupervised access</w:t>
            </w:r>
          </w:p>
        </w:tc>
        <w:tc>
          <w:tcPr>
            <w:tcW w:w="2100" w:type="dxa"/>
            <w:shd w:val="clear" w:color="auto" w:fill="FFFFFF"/>
          </w:tcPr>
          <w:p w14:paraId="74F02242" w14:textId="6728285B" w:rsidR="00962805" w:rsidRPr="00735724" w:rsidRDefault="00962805" w:rsidP="00735724">
            <w:pPr>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Climbing trees without supervision from an adult leader</w:t>
            </w:r>
          </w:p>
        </w:tc>
        <w:tc>
          <w:tcPr>
            <w:tcW w:w="1620" w:type="dxa"/>
            <w:shd w:val="clear" w:color="auto" w:fill="FFFFFF"/>
          </w:tcPr>
          <w:p w14:paraId="3B5F2BD2" w14:textId="4F8F3024" w:rsidR="00962805" w:rsidRPr="00735724" w:rsidRDefault="00962805" w:rsidP="00735724">
            <w:pPr>
              <w:widowControl w:val="0"/>
              <w:spacing w:after="0" w:line="240" w:lineRule="auto"/>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Various types of injuries due to unsafe actions</w:t>
            </w:r>
          </w:p>
        </w:tc>
        <w:tc>
          <w:tcPr>
            <w:tcW w:w="9105" w:type="dxa"/>
            <w:gridSpan w:val="2"/>
            <w:shd w:val="clear" w:color="auto" w:fill="FFFFFF"/>
          </w:tcPr>
          <w:p w14:paraId="0578BD86" w14:textId="3C2FC9AD"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xml:space="preserve">- Children to be supervised at all times when climbing </w:t>
            </w:r>
          </w:p>
        </w:tc>
      </w:tr>
      <w:tr w:rsidR="00353BD3" w:rsidRPr="00735724" w14:paraId="3F817818" w14:textId="77777777" w:rsidTr="001338A7">
        <w:tc>
          <w:tcPr>
            <w:tcW w:w="14340" w:type="dxa"/>
            <w:gridSpan w:val="5"/>
            <w:shd w:val="clear" w:color="auto" w:fill="FFFF00"/>
          </w:tcPr>
          <w:p w14:paraId="72659E94" w14:textId="5C93DF29" w:rsidR="00353BD3" w:rsidRPr="00D25C3A" w:rsidRDefault="00353BD3" w:rsidP="00735724">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 xml:space="preserve">Using </w:t>
            </w:r>
            <w:r w:rsidR="00663090" w:rsidRPr="00D25C3A">
              <w:rPr>
                <w:rFonts w:ascii="Nunito" w:eastAsia="Nunito" w:hAnsi="Nunito" w:cs="Nunito"/>
                <w:color w:val="073763"/>
                <w:sz w:val="32"/>
                <w:szCs w:val="32"/>
              </w:rPr>
              <w:t>secateurs</w:t>
            </w:r>
            <w:r w:rsidRPr="00D25C3A">
              <w:rPr>
                <w:rFonts w:ascii="Nunito" w:eastAsia="Nunito" w:hAnsi="Nunito" w:cs="Nunito"/>
                <w:color w:val="073763"/>
                <w:sz w:val="32"/>
                <w:szCs w:val="32"/>
              </w:rPr>
              <w:t>/loopers</w:t>
            </w:r>
          </w:p>
        </w:tc>
      </w:tr>
      <w:tr w:rsidR="00962805" w:rsidRPr="00735724" w14:paraId="349B2826" w14:textId="77777777" w:rsidTr="00E07F40">
        <w:tc>
          <w:tcPr>
            <w:tcW w:w="1515" w:type="dxa"/>
            <w:tcBorders>
              <w:bottom w:val="single" w:sz="4" w:space="0" w:color="auto"/>
            </w:tcBorders>
            <w:shd w:val="clear" w:color="auto" w:fill="FFFFFF"/>
          </w:tcPr>
          <w:p w14:paraId="5183A962" w14:textId="71CE8543" w:rsidR="00962805" w:rsidRPr="00735724" w:rsidRDefault="00962805" w:rsidP="00735724">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Organisation Risk Assessment</w:t>
            </w:r>
          </w:p>
        </w:tc>
        <w:tc>
          <w:tcPr>
            <w:tcW w:w="2100" w:type="dxa"/>
            <w:tcBorders>
              <w:bottom w:val="single" w:sz="4" w:space="0" w:color="auto"/>
            </w:tcBorders>
            <w:shd w:val="clear" w:color="auto" w:fill="FFFFFF"/>
          </w:tcPr>
          <w:p w14:paraId="43060811" w14:textId="1ADB53FA" w:rsidR="00962805" w:rsidRPr="00735724" w:rsidRDefault="00962805" w:rsidP="00735724">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Poor supervision</w:t>
            </w:r>
          </w:p>
        </w:tc>
        <w:tc>
          <w:tcPr>
            <w:tcW w:w="1620" w:type="dxa"/>
            <w:tcBorders>
              <w:bottom w:val="single" w:sz="4" w:space="0" w:color="auto"/>
            </w:tcBorders>
            <w:shd w:val="clear" w:color="auto" w:fill="FFFFFF"/>
          </w:tcPr>
          <w:p w14:paraId="59704A7E" w14:textId="6B316261" w:rsidR="00962805" w:rsidRPr="00735724" w:rsidRDefault="00962805" w:rsidP="00735724">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Unsafe tool use leading to injury</w:t>
            </w:r>
          </w:p>
        </w:tc>
        <w:tc>
          <w:tcPr>
            <w:tcW w:w="9105" w:type="dxa"/>
            <w:gridSpan w:val="2"/>
            <w:tcBorders>
              <w:bottom w:val="single" w:sz="4" w:space="0" w:color="auto"/>
            </w:tcBorders>
            <w:shd w:val="clear" w:color="auto" w:fill="FFFFFF"/>
          </w:tcPr>
          <w:p w14:paraId="18D3029C" w14:textId="77777777" w:rsidR="004F4915"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Nominate a leader to oversee tool use. </w:t>
            </w:r>
          </w:p>
          <w:p w14:paraId="02A95128" w14:textId="18C79CE6" w:rsidR="00962805" w:rsidRPr="00735724" w:rsidRDefault="004F4915" w:rsidP="00735724">
            <w:pPr>
              <w:widowControl w:val="0"/>
              <w:spacing w:after="0" w:line="240" w:lineRule="auto"/>
              <w:rPr>
                <w:rFonts w:ascii="Nunito" w:eastAsia="Nunito" w:hAnsi="Nunito" w:cs="Nunito"/>
                <w:color w:val="1F497D" w:themeColor="text2"/>
                <w:sz w:val="20"/>
                <w:szCs w:val="20"/>
              </w:rPr>
            </w:pPr>
            <w:r>
              <w:rPr>
                <w:rFonts w:ascii="Nunito" w:eastAsia="Times New Roman" w:hAnsi="Nunito" w:cs="Times New Roman"/>
                <w:color w:val="1F497D" w:themeColor="text2"/>
                <w:sz w:val="20"/>
                <w:szCs w:val="20"/>
              </w:rPr>
              <w:t xml:space="preserve">- </w:t>
            </w:r>
            <w:r w:rsidR="00962805" w:rsidRPr="00735724">
              <w:rPr>
                <w:rFonts w:ascii="Nunito" w:eastAsia="Times New Roman" w:hAnsi="Nunito" w:cs="Times New Roman"/>
                <w:color w:val="1F497D" w:themeColor="text2"/>
                <w:sz w:val="20"/>
                <w:szCs w:val="20"/>
              </w:rPr>
              <w:t>Ensure participants understand safe handling procedures.</w:t>
            </w:r>
          </w:p>
        </w:tc>
      </w:tr>
      <w:tr w:rsidR="00962805" w:rsidRPr="00735724" w14:paraId="71285C3D" w14:textId="77777777" w:rsidTr="00E07F40">
        <w:tc>
          <w:tcPr>
            <w:tcW w:w="1515" w:type="dxa"/>
            <w:tcBorders>
              <w:bottom w:val="single" w:sz="4" w:space="0" w:color="auto"/>
            </w:tcBorders>
            <w:shd w:val="clear" w:color="auto" w:fill="FFFFFF"/>
          </w:tcPr>
          <w:p w14:paraId="3A1632B5" w14:textId="37BA560E" w:rsidR="00962805" w:rsidRPr="00735724" w:rsidRDefault="00962805" w:rsidP="00735724">
            <w:pPr>
              <w:spacing w:after="0"/>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Maintenance and Care of the Tool/Equipment</w:t>
            </w:r>
          </w:p>
        </w:tc>
        <w:tc>
          <w:tcPr>
            <w:tcW w:w="2100" w:type="dxa"/>
            <w:tcBorders>
              <w:bottom w:val="single" w:sz="4" w:space="0" w:color="auto"/>
            </w:tcBorders>
            <w:shd w:val="clear" w:color="auto" w:fill="FFFFFF"/>
          </w:tcPr>
          <w:p w14:paraId="00A4216D" w14:textId="02841B20" w:rsidR="00962805" w:rsidRPr="00735724" w:rsidRDefault="00962805" w:rsidP="00735724">
            <w:pPr>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Neglected maintenance</w:t>
            </w:r>
          </w:p>
        </w:tc>
        <w:tc>
          <w:tcPr>
            <w:tcW w:w="1620" w:type="dxa"/>
            <w:tcBorders>
              <w:bottom w:val="single" w:sz="4" w:space="0" w:color="auto"/>
            </w:tcBorders>
            <w:shd w:val="clear" w:color="auto" w:fill="FFFFFF"/>
          </w:tcPr>
          <w:p w14:paraId="33A2F3A4" w14:textId="21114B68"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Increased risk of accidents</w:t>
            </w:r>
          </w:p>
        </w:tc>
        <w:tc>
          <w:tcPr>
            <w:tcW w:w="9105" w:type="dxa"/>
            <w:gridSpan w:val="2"/>
            <w:tcBorders>
              <w:bottom w:val="single" w:sz="4" w:space="0" w:color="auto"/>
            </w:tcBorders>
            <w:shd w:val="clear" w:color="auto" w:fill="FFFFFF"/>
          </w:tcPr>
          <w:p w14:paraId="1B60608B" w14:textId="77777777" w:rsidR="004F4915"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Clean and oil blades after use.</w:t>
            </w:r>
          </w:p>
          <w:p w14:paraId="785E96EB" w14:textId="77777777" w:rsidR="004F4915" w:rsidRDefault="004F4915" w:rsidP="00735724">
            <w:pPr>
              <w:widowControl w:val="0"/>
              <w:spacing w:after="0" w:line="240" w:lineRule="auto"/>
              <w:rPr>
                <w:rFonts w:ascii="Nunito" w:eastAsia="Times New Roman" w:hAnsi="Nunito" w:cs="Times New Roman"/>
                <w:color w:val="1F497D" w:themeColor="text2"/>
                <w:sz w:val="20"/>
                <w:szCs w:val="20"/>
              </w:rPr>
            </w:pPr>
            <w:r>
              <w:rPr>
                <w:rFonts w:ascii="Nunito" w:eastAsia="Times New Roman" w:hAnsi="Nunito" w:cs="Times New Roman"/>
                <w:color w:val="1F497D" w:themeColor="text2"/>
                <w:sz w:val="20"/>
                <w:szCs w:val="20"/>
              </w:rPr>
              <w:t>-</w:t>
            </w:r>
            <w:r w:rsidR="00962805" w:rsidRPr="00735724">
              <w:rPr>
                <w:rFonts w:ascii="Nunito" w:eastAsia="Times New Roman" w:hAnsi="Nunito" w:cs="Times New Roman"/>
                <w:color w:val="1F497D" w:themeColor="text2"/>
                <w:sz w:val="20"/>
                <w:szCs w:val="20"/>
              </w:rPr>
              <w:t xml:space="preserve"> Store in a secure location. </w:t>
            </w:r>
          </w:p>
          <w:p w14:paraId="2BD3A331" w14:textId="6303CF0B" w:rsidR="00962805" w:rsidRPr="00735724" w:rsidRDefault="004F4915" w:rsidP="00735724">
            <w:pPr>
              <w:widowControl w:val="0"/>
              <w:spacing w:after="0" w:line="240" w:lineRule="auto"/>
              <w:rPr>
                <w:rFonts w:ascii="Nunito" w:eastAsia="Nunito" w:hAnsi="Nunito" w:cs="Nunito"/>
                <w:color w:val="1F497D" w:themeColor="text2"/>
                <w:sz w:val="20"/>
                <w:szCs w:val="20"/>
              </w:rPr>
            </w:pPr>
            <w:r>
              <w:rPr>
                <w:rFonts w:ascii="Nunito" w:eastAsia="Times New Roman" w:hAnsi="Nunito" w:cs="Times New Roman"/>
                <w:color w:val="1F497D" w:themeColor="text2"/>
                <w:sz w:val="20"/>
                <w:szCs w:val="20"/>
              </w:rPr>
              <w:t xml:space="preserve">- </w:t>
            </w:r>
            <w:r w:rsidR="00962805" w:rsidRPr="00735724">
              <w:rPr>
                <w:rFonts w:ascii="Nunito" w:eastAsia="Times New Roman" w:hAnsi="Nunito" w:cs="Times New Roman"/>
                <w:color w:val="1F497D" w:themeColor="text2"/>
                <w:sz w:val="20"/>
                <w:szCs w:val="20"/>
              </w:rPr>
              <w:t>Regularly inspect for wear and damage.</w:t>
            </w:r>
          </w:p>
        </w:tc>
      </w:tr>
      <w:tr w:rsidR="00962805" w:rsidRPr="00735724" w14:paraId="32B66E0E" w14:textId="77777777" w:rsidTr="00E07F40">
        <w:tc>
          <w:tcPr>
            <w:tcW w:w="1515" w:type="dxa"/>
            <w:tcBorders>
              <w:bottom w:val="single" w:sz="4" w:space="0" w:color="auto"/>
            </w:tcBorders>
            <w:shd w:val="clear" w:color="auto" w:fill="FFFFFF"/>
          </w:tcPr>
          <w:p w14:paraId="5D67076A" w14:textId="31D5043A" w:rsidR="00962805" w:rsidRPr="00735724" w:rsidRDefault="00962805" w:rsidP="00735724">
            <w:pPr>
              <w:spacing w:after="0"/>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Choosing the Tool</w:t>
            </w:r>
          </w:p>
        </w:tc>
        <w:tc>
          <w:tcPr>
            <w:tcW w:w="2100" w:type="dxa"/>
            <w:tcBorders>
              <w:bottom w:val="single" w:sz="4" w:space="0" w:color="auto"/>
            </w:tcBorders>
            <w:shd w:val="clear" w:color="auto" w:fill="FFFFFF"/>
          </w:tcPr>
          <w:p w14:paraId="54944FD0" w14:textId="540FFFF5" w:rsidR="00962805" w:rsidRPr="00735724" w:rsidRDefault="00962805" w:rsidP="00735724">
            <w:pPr>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Dull or damaged blades</w:t>
            </w:r>
          </w:p>
        </w:tc>
        <w:tc>
          <w:tcPr>
            <w:tcW w:w="1620" w:type="dxa"/>
            <w:tcBorders>
              <w:bottom w:val="single" w:sz="4" w:space="0" w:color="auto"/>
            </w:tcBorders>
            <w:shd w:val="clear" w:color="auto" w:fill="FFFFFF"/>
          </w:tcPr>
          <w:p w14:paraId="58C6C464" w14:textId="04DB4082"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Cuts, inefficient cutting</w:t>
            </w:r>
          </w:p>
        </w:tc>
        <w:tc>
          <w:tcPr>
            <w:tcW w:w="9105" w:type="dxa"/>
            <w:gridSpan w:val="2"/>
            <w:tcBorders>
              <w:bottom w:val="single" w:sz="4" w:space="0" w:color="auto"/>
            </w:tcBorders>
            <w:shd w:val="clear" w:color="auto" w:fill="FFFFFF"/>
          </w:tcPr>
          <w:p w14:paraId="33E80F07" w14:textId="77777777" w:rsidR="004F4915"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Select appropriate size and sharpness. </w:t>
            </w:r>
          </w:p>
          <w:p w14:paraId="43DA8F40" w14:textId="4031C8B6" w:rsidR="00962805" w:rsidRPr="00735724" w:rsidRDefault="004F4915" w:rsidP="00735724">
            <w:pPr>
              <w:widowControl w:val="0"/>
              <w:spacing w:after="0" w:line="240" w:lineRule="auto"/>
              <w:rPr>
                <w:rFonts w:ascii="Nunito" w:eastAsia="Nunito" w:hAnsi="Nunito" w:cs="Nunito"/>
                <w:color w:val="1F497D" w:themeColor="text2"/>
                <w:sz w:val="20"/>
                <w:szCs w:val="20"/>
              </w:rPr>
            </w:pPr>
            <w:r>
              <w:rPr>
                <w:rFonts w:ascii="Nunito" w:eastAsia="Times New Roman" w:hAnsi="Nunito" w:cs="Times New Roman"/>
                <w:color w:val="1F497D" w:themeColor="text2"/>
                <w:sz w:val="20"/>
                <w:szCs w:val="20"/>
              </w:rPr>
              <w:t xml:space="preserve">- </w:t>
            </w:r>
            <w:r w:rsidR="00962805" w:rsidRPr="00735724">
              <w:rPr>
                <w:rFonts w:ascii="Nunito" w:eastAsia="Times New Roman" w:hAnsi="Nunito" w:cs="Times New Roman"/>
                <w:color w:val="1F497D" w:themeColor="text2"/>
                <w:sz w:val="20"/>
                <w:szCs w:val="20"/>
              </w:rPr>
              <w:t>Inspect for defects before use.</w:t>
            </w:r>
          </w:p>
        </w:tc>
      </w:tr>
      <w:tr w:rsidR="00962805" w:rsidRPr="00735724" w14:paraId="64365ECB" w14:textId="77777777" w:rsidTr="00E07F40">
        <w:tc>
          <w:tcPr>
            <w:tcW w:w="1515" w:type="dxa"/>
            <w:tcBorders>
              <w:bottom w:val="single" w:sz="4" w:space="0" w:color="auto"/>
            </w:tcBorders>
            <w:shd w:val="clear" w:color="auto" w:fill="FFFFFF"/>
          </w:tcPr>
          <w:p w14:paraId="4876CA38" w14:textId="1D540A67" w:rsidR="00962805" w:rsidRPr="00735724" w:rsidRDefault="00962805" w:rsidP="00735724">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Using the Tool/Equipment</w:t>
            </w:r>
          </w:p>
        </w:tc>
        <w:tc>
          <w:tcPr>
            <w:tcW w:w="2100" w:type="dxa"/>
            <w:tcBorders>
              <w:bottom w:val="single" w:sz="4" w:space="0" w:color="auto"/>
            </w:tcBorders>
            <w:shd w:val="clear" w:color="auto" w:fill="FFFFFF"/>
          </w:tcPr>
          <w:p w14:paraId="103890E7" w14:textId="3C1FC3C5" w:rsidR="00962805" w:rsidRPr="00735724" w:rsidRDefault="00962805" w:rsidP="00735724">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Improper handling</w:t>
            </w:r>
          </w:p>
        </w:tc>
        <w:tc>
          <w:tcPr>
            <w:tcW w:w="1620" w:type="dxa"/>
            <w:tcBorders>
              <w:bottom w:val="single" w:sz="4" w:space="0" w:color="auto"/>
            </w:tcBorders>
            <w:shd w:val="clear" w:color="auto" w:fill="FFFFFF"/>
          </w:tcPr>
          <w:p w14:paraId="651B9720" w14:textId="29A638CE" w:rsidR="00962805" w:rsidRPr="00735724" w:rsidRDefault="00962805" w:rsidP="00735724">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Cuts, puncture wounds</w:t>
            </w:r>
          </w:p>
        </w:tc>
        <w:tc>
          <w:tcPr>
            <w:tcW w:w="9105" w:type="dxa"/>
            <w:gridSpan w:val="2"/>
            <w:tcBorders>
              <w:bottom w:val="single" w:sz="4" w:space="0" w:color="auto"/>
            </w:tcBorders>
            <w:shd w:val="clear" w:color="auto" w:fill="FFFFFF"/>
          </w:tcPr>
          <w:p w14:paraId="05C36620" w14:textId="77777777"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Always cut away from the body. Keep fingers clear of blades. </w:t>
            </w:r>
          </w:p>
          <w:p w14:paraId="7E5A2B26" w14:textId="3431926C" w:rsidR="00962805" w:rsidRPr="00735724" w:rsidRDefault="00962805" w:rsidP="00735724">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 Lock secateurs when not in use.</w:t>
            </w:r>
          </w:p>
        </w:tc>
      </w:tr>
      <w:tr w:rsidR="00962805" w:rsidRPr="00735724" w14:paraId="5490C1B1" w14:textId="77777777" w:rsidTr="00E07F40">
        <w:tc>
          <w:tcPr>
            <w:tcW w:w="1515" w:type="dxa"/>
            <w:tcBorders>
              <w:bottom w:val="single" w:sz="4" w:space="0" w:color="auto"/>
            </w:tcBorders>
            <w:shd w:val="clear" w:color="auto" w:fill="FFFFFF"/>
          </w:tcPr>
          <w:p w14:paraId="77FF68F3" w14:textId="4F47BDC2" w:rsidR="00962805" w:rsidRPr="00735724" w:rsidRDefault="00962805" w:rsidP="00735724">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PPE</w:t>
            </w:r>
          </w:p>
        </w:tc>
        <w:tc>
          <w:tcPr>
            <w:tcW w:w="2100" w:type="dxa"/>
            <w:tcBorders>
              <w:bottom w:val="single" w:sz="4" w:space="0" w:color="auto"/>
            </w:tcBorders>
            <w:shd w:val="clear" w:color="auto" w:fill="FFFFFF"/>
          </w:tcPr>
          <w:p w14:paraId="1C6A18EE" w14:textId="5F3CAEF8" w:rsidR="00962805" w:rsidRPr="00735724" w:rsidRDefault="00962805" w:rsidP="00735724">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Inappropriate clothing</w:t>
            </w:r>
          </w:p>
        </w:tc>
        <w:tc>
          <w:tcPr>
            <w:tcW w:w="1620" w:type="dxa"/>
            <w:tcBorders>
              <w:bottom w:val="single" w:sz="4" w:space="0" w:color="auto"/>
            </w:tcBorders>
            <w:shd w:val="clear" w:color="auto" w:fill="FFFFFF"/>
          </w:tcPr>
          <w:p w14:paraId="2D4B369B" w14:textId="6D93BAF0" w:rsidR="00962805" w:rsidRPr="00735724" w:rsidRDefault="00962805" w:rsidP="00735724">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Hand injuries, slips</w:t>
            </w:r>
          </w:p>
        </w:tc>
        <w:tc>
          <w:tcPr>
            <w:tcW w:w="9105" w:type="dxa"/>
            <w:gridSpan w:val="2"/>
            <w:tcBorders>
              <w:bottom w:val="single" w:sz="4" w:space="0" w:color="auto"/>
            </w:tcBorders>
            <w:shd w:val="clear" w:color="auto" w:fill="FFFFFF"/>
          </w:tcPr>
          <w:p w14:paraId="03B0E68D" w14:textId="77777777"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Do NOT wear gloves when using tools – these offer a false protection for learners.</w:t>
            </w:r>
          </w:p>
          <w:p w14:paraId="32F74EA4" w14:textId="34896386" w:rsidR="00962805" w:rsidRPr="00735724" w:rsidRDefault="00962805" w:rsidP="00735724">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 Ensure sturdy footwear to prevent slips.</w:t>
            </w:r>
          </w:p>
        </w:tc>
      </w:tr>
      <w:tr w:rsidR="00962805" w:rsidRPr="00735724" w14:paraId="5AE58940" w14:textId="77777777" w:rsidTr="00E07F40">
        <w:tc>
          <w:tcPr>
            <w:tcW w:w="1515" w:type="dxa"/>
            <w:tcBorders>
              <w:top w:val="single" w:sz="4" w:space="0" w:color="auto"/>
            </w:tcBorders>
            <w:shd w:val="clear" w:color="auto" w:fill="FFFFFF"/>
          </w:tcPr>
          <w:p w14:paraId="4FF9D4A9" w14:textId="741DE9EB" w:rsidR="00962805" w:rsidRPr="00735724" w:rsidRDefault="00962805" w:rsidP="00735724">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Environmental Factors</w:t>
            </w:r>
          </w:p>
        </w:tc>
        <w:tc>
          <w:tcPr>
            <w:tcW w:w="2100" w:type="dxa"/>
            <w:tcBorders>
              <w:top w:val="single" w:sz="4" w:space="0" w:color="auto"/>
            </w:tcBorders>
            <w:shd w:val="clear" w:color="auto" w:fill="FFFFFF"/>
          </w:tcPr>
          <w:p w14:paraId="3E6044A4" w14:textId="3AA3C62C" w:rsidR="00962805" w:rsidRPr="00735724" w:rsidRDefault="00962805" w:rsidP="00735724">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Wet/slippery conditions</w:t>
            </w:r>
          </w:p>
        </w:tc>
        <w:tc>
          <w:tcPr>
            <w:tcW w:w="1620" w:type="dxa"/>
            <w:tcBorders>
              <w:top w:val="single" w:sz="4" w:space="0" w:color="auto"/>
            </w:tcBorders>
            <w:shd w:val="clear" w:color="auto" w:fill="FFFFFF"/>
          </w:tcPr>
          <w:p w14:paraId="0E361AFA" w14:textId="37F64BBE" w:rsidR="00962805" w:rsidRPr="00735724" w:rsidRDefault="00962805" w:rsidP="00735724">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Loss of control, falls</w:t>
            </w:r>
          </w:p>
        </w:tc>
        <w:tc>
          <w:tcPr>
            <w:tcW w:w="9105" w:type="dxa"/>
            <w:gridSpan w:val="2"/>
            <w:tcBorders>
              <w:top w:val="single" w:sz="4" w:space="0" w:color="auto"/>
            </w:tcBorders>
            <w:shd w:val="clear" w:color="auto" w:fill="FFFFFF"/>
          </w:tcPr>
          <w:p w14:paraId="6A195E8B" w14:textId="77777777"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Avoid use in wet or slippery conditions. </w:t>
            </w:r>
          </w:p>
          <w:p w14:paraId="6F2E3649" w14:textId="6A4CE3D8" w:rsidR="00962805" w:rsidRPr="00735724" w:rsidRDefault="00962805" w:rsidP="00735724">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 Ensure adequate lighting for visibility.</w:t>
            </w:r>
          </w:p>
        </w:tc>
      </w:tr>
      <w:tr w:rsidR="00962805" w:rsidRPr="00735724" w14:paraId="37DA58D0" w14:textId="77777777" w:rsidTr="00E07F40">
        <w:tc>
          <w:tcPr>
            <w:tcW w:w="1515" w:type="dxa"/>
            <w:shd w:val="clear" w:color="auto" w:fill="FFFFFF"/>
          </w:tcPr>
          <w:p w14:paraId="3F4AC0CB" w14:textId="1063ED9B" w:rsidR="00962805" w:rsidRPr="00735724" w:rsidRDefault="00962805" w:rsidP="00735724">
            <w:pPr>
              <w:spacing w:after="0"/>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Unsupervised Access</w:t>
            </w:r>
          </w:p>
        </w:tc>
        <w:tc>
          <w:tcPr>
            <w:tcW w:w="2100" w:type="dxa"/>
            <w:shd w:val="clear" w:color="auto" w:fill="FFFFFF"/>
          </w:tcPr>
          <w:p w14:paraId="31D3085C" w14:textId="649F1E89" w:rsidR="00962805" w:rsidRPr="00735724" w:rsidRDefault="00962805" w:rsidP="00735724">
            <w:pPr>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Unauthorised use</w:t>
            </w:r>
          </w:p>
        </w:tc>
        <w:tc>
          <w:tcPr>
            <w:tcW w:w="1620" w:type="dxa"/>
            <w:shd w:val="clear" w:color="auto" w:fill="FFFFFF"/>
          </w:tcPr>
          <w:p w14:paraId="07F47862" w14:textId="476355B2"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Accidents, injuries</w:t>
            </w:r>
          </w:p>
        </w:tc>
        <w:tc>
          <w:tcPr>
            <w:tcW w:w="9105" w:type="dxa"/>
            <w:gridSpan w:val="2"/>
            <w:shd w:val="clear" w:color="auto" w:fill="FFFFFF"/>
          </w:tcPr>
          <w:p w14:paraId="6A73D569" w14:textId="77777777"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Store secateurs in a locked area when not in use. </w:t>
            </w:r>
          </w:p>
          <w:p w14:paraId="78CF188C" w14:textId="77777777"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Only allow responsible individuals to handle them.</w:t>
            </w:r>
          </w:p>
          <w:p w14:paraId="3BEDB948" w14:textId="77777777" w:rsidR="00962805" w:rsidRPr="00735724" w:rsidRDefault="00962805" w:rsidP="00735724">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Supervision of secateurs and loopers at all times.</w:t>
            </w:r>
          </w:p>
          <w:p w14:paraId="48531F08" w14:textId="29E9D3E7" w:rsidR="00962805" w:rsidRPr="00735724" w:rsidRDefault="00962805" w:rsidP="00735724">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 Count out and in all tools used.</w:t>
            </w:r>
          </w:p>
        </w:tc>
      </w:tr>
      <w:tr w:rsidR="00F01F25" w:rsidRPr="00735724" w14:paraId="1293BEC3" w14:textId="77777777" w:rsidTr="001338A7">
        <w:tc>
          <w:tcPr>
            <w:tcW w:w="14340" w:type="dxa"/>
            <w:gridSpan w:val="5"/>
            <w:shd w:val="clear" w:color="auto" w:fill="FFFF00"/>
          </w:tcPr>
          <w:p w14:paraId="71ACF083" w14:textId="1595D635" w:rsidR="00F01F25" w:rsidRPr="00D25C3A" w:rsidRDefault="00F01F25" w:rsidP="00735724">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Using a spade/rake/trowel/gardening fork</w:t>
            </w:r>
          </w:p>
        </w:tc>
      </w:tr>
      <w:tr w:rsidR="00183BDA" w:rsidRPr="00735724" w14:paraId="5D7171E6" w14:textId="77777777" w:rsidTr="00E07F40">
        <w:tc>
          <w:tcPr>
            <w:tcW w:w="1515" w:type="dxa"/>
            <w:tcBorders>
              <w:top w:val="single" w:sz="4" w:space="0" w:color="auto"/>
            </w:tcBorders>
            <w:shd w:val="clear" w:color="auto" w:fill="FFFFFF"/>
          </w:tcPr>
          <w:p w14:paraId="42151D5D" w14:textId="651A0F4D" w:rsidR="00183BDA" w:rsidRPr="00735724" w:rsidRDefault="00183BDA" w:rsidP="00735724">
            <w:pPr>
              <w:spacing w:after="0"/>
              <w:rPr>
                <w:rFonts w:ascii="Nunito" w:eastAsia="Nunito" w:hAnsi="Nunito" w:cs="Nunito"/>
                <w:color w:val="073763"/>
                <w:sz w:val="20"/>
                <w:szCs w:val="20"/>
              </w:rPr>
            </w:pPr>
            <w:r>
              <w:rPr>
                <w:rFonts w:ascii="Nunito" w:eastAsia="Nunito" w:hAnsi="Nunito" w:cs="Nunito"/>
                <w:color w:val="073763"/>
                <w:sz w:val="20"/>
                <w:szCs w:val="20"/>
              </w:rPr>
              <w:t>Walking/Moving around site with the tool</w:t>
            </w:r>
          </w:p>
        </w:tc>
        <w:tc>
          <w:tcPr>
            <w:tcW w:w="2100" w:type="dxa"/>
            <w:tcBorders>
              <w:top w:val="single" w:sz="4" w:space="0" w:color="auto"/>
            </w:tcBorders>
            <w:shd w:val="clear" w:color="auto" w:fill="FFFFFF"/>
          </w:tcPr>
          <w:p w14:paraId="3F143FAB" w14:textId="6EFF00D5" w:rsidR="00183BDA" w:rsidRPr="00735724" w:rsidRDefault="00183BDA" w:rsidP="00735724">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Tool itself, slips/trips/ falls</w:t>
            </w:r>
          </w:p>
        </w:tc>
        <w:tc>
          <w:tcPr>
            <w:tcW w:w="1620" w:type="dxa"/>
            <w:tcBorders>
              <w:top w:val="single" w:sz="4" w:space="0" w:color="auto"/>
            </w:tcBorders>
            <w:shd w:val="clear" w:color="auto" w:fill="FFFFFF"/>
          </w:tcPr>
          <w:p w14:paraId="06DB64E8" w14:textId="0C67A497" w:rsidR="00183BDA" w:rsidRPr="00735724" w:rsidRDefault="00183BDA" w:rsidP="00735724">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Falling, Cuts, Grazes, Head injury</w:t>
            </w:r>
          </w:p>
        </w:tc>
        <w:tc>
          <w:tcPr>
            <w:tcW w:w="9105" w:type="dxa"/>
            <w:gridSpan w:val="2"/>
            <w:tcBorders>
              <w:top w:val="single" w:sz="4" w:space="0" w:color="auto"/>
            </w:tcBorders>
            <w:shd w:val="clear" w:color="auto" w:fill="FFFFFF"/>
          </w:tcPr>
          <w:p w14:paraId="7FB26A9B" w14:textId="77777777" w:rsidR="00183BDA" w:rsidRDefault="00183BDA" w:rsidP="004F4915">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Children should walk not run when carrying tools.</w:t>
            </w:r>
          </w:p>
          <w:p w14:paraId="7AB0A7C1" w14:textId="77777777" w:rsidR="00183BDA" w:rsidRDefault="00183BDA" w:rsidP="004F4915">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Tools can be carried in hands, or wheelbarrow/basket.</w:t>
            </w:r>
          </w:p>
          <w:p w14:paraId="7E64006E" w14:textId="6620833C" w:rsidR="00183BDA" w:rsidRPr="00735724" w:rsidRDefault="00183BDA" w:rsidP="00735724">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should be aware how many tools are being used during the session and ensure these are collected up at the end.</w:t>
            </w:r>
          </w:p>
        </w:tc>
      </w:tr>
      <w:tr w:rsidR="00183BDA" w:rsidRPr="00735724" w14:paraId="64891996" w14:textId="77777777" w:rsidTr="00E07F40">
        <w:tc>
          <w:tcPr>
            <w:tcW w:w="1515" w:type="dxa"/>
            <w:tcBorders>
              <w:top w:val="single" w:sz="4" w:space="0" w:color="auto"/>
            </w:tcBorders>
            <w:shd w:val="clear" w:color="auto" w:fill="FFFFFF"/>
          </w:tcPr>
          <w:p w14:paraId="166981EC" w14:textId="4326BE44" w:rsidR="00183BDA" w:rsidRPr="00735724" w:rsidRDefault="00183BDA" w:rsidP="00735724">
            <w:pPr>
              <w:spacing w:after="0"/>
              <w:rPr>
                <w:rFonts w:ascii="Nunito" w:eastAsia="Nunito" w:hAnsi="Nunito" w:cs="Nunito"/>
                <w:color w:val="073763"/>
                <w:sz w:val="20"/>
                <w:szCs w:val="20"/>
              </w:rPr>
            </w:pPr>
            <w:r>
              <w:rPr>
                <w:rFonts w:ascii="Nunito" w:eastAsia="Nunito" w:hAnsi="Nunito" w:cs="Nunito"/>
                <w:color w:val="073763"/>
                <w:sz w:val="20"/>
                <w:szCs w:val="20"/>
              </w:rPr>
              <w:t xml:space="preserve">Using the Tool </w:t>
            </w:r>
          </w:p>
        </w:tc>
        <w:tc>
          <w:tcPr>
            <w:tcW w:w="2100" w:type="dxa"/>
            <w:tcBorders>
              <w:top w:val="single" w:sz="4" w:space="0" w:color="auto"/>
            </w:tcBorders>
            <w:shd w:val="clear" w:color="auto" w:fill="FFFFFF"/>
          </w:tcPr>
          <w:p w14:paraId="68A9F6E6" w14:textId="21C49FDE" w:rsidR="00183BDA" w:rsidRPr="00735724" w:rsidRDefault="00183BDA" w:rsidP="00735724">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Sharp edges, Heavy ‘head’ end, </w:t>
            </w:r>
          </w:p>
        </w:tc>
        <w:tc>
          <w:tcPr>
            <w:tcW w:w="1620" w:type="dxa"/>
            <w:tcBorders>
              <w:top w:val="single" w:sz="4" w:space="0" w:color="auto"/>
            </w:tcBorders>
            <w:shd w:val="clear" w:color="auto" w:fill="FFFFFF"/>
          </w:tcPr>
          <w:p w14:paraId="5B71D049" w14:textId="77777777" w:rsidR="00183BDA" w:rsidRPr="00735724" w:rsidRDefault="00183BDA" w:rsidP="00735724">
            <w:pPr>
              <w:widowControl w:val="0"/>
              <w:spacing w:after="0" w:line="240" w:lineRule="auto"/>
              <w:rPr>
                <w:rFonts w:ascii="Nunito" w:eastAsia="Nunito" w:hAnsi="Nunito" w:cs="Nunito"/>
                <w:color w:val="073763"/>
                <w:sz w:val="20"/>
                <w:szCs w:val="20"/>
              </w:rPr>
            </w:pPr>
          </w:p>
        </w:tc>
        <w:tc>
          <w:tcPr>
            <w:tcW w:w="9105" w:type="dxa"/>
            <w:gridSpan w:val="2"/>
            <w:tcBorders>
              <w:top w:val="single" w:sz="4" w:space="0" w:color="auto"/>
            </w:tcBorders>
            <w:shd w:val="clear" w:color="auto" w:fill="FFFFFF"/>
          </w:tcPr>
          <w:p w14:paraId="56EAF965" w14:textId="77777777" w:rsidR="00183BDA" w:rsidRDefault="00183BDA" w:rsidP="004F4915">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Children must use the tools for their intended purpose (rakes for raking, not ‘axe’ing)</w:t>
            </w:r>
          </w:p>
          <w:p w14:paraId="0F6E7D4C" w14:textId="77777777" w:rsidR="00183BDA" w:rsidRDefault="00183BDA" w:rsidP="004F4915">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Children at risk of using the tool unsafely need closer supervision. Older children deemed responsible may not require close supervision with these tools.</w:t>
            </w:r>
          </w:p>
          <w:p w14:paraId="00AF6A2E" w14:textId="1CC98BC7" w:rsidR="00183BDA" w:rsidRPr="00735724" w:rsidRDefault="00183BDA" w:rsidP="00735724">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Children to keep tools below head height to reduce chance of hitting someone else.</w:t>
            </w:r>
          </w:p>
        </w:tc>
      </w:tr>
      <w:tr w:rsidR="0060591E" w:rsidRPr="00D25C3A" w14:paraId="0D46120D" w14:textId="77777777" w:rsidTr="00E07F40">
        <w:tc>
          <w:tcPr>
            <w:tcW w:w="14340" w:type="dxa"/>
            <w:gridSpan w:val="5"/>
            <w:shd w:val="clear" w:color="auto" w:fill="FFFF00"/>
          </w:tcPr>
          <w:p w14:paraId="27128A08" w14:textId="761485D1" w:rsidR="0060591E" w:rsidRPr="00D25C3A" w:rsidRDefault="0060591E" w:rsidP="00E07F40">
            <w:pPr>
              <w:widowControl w:val="0"/>
              <w:spacing w:after="0" w:line="240" w:lineRule="auto"/>
              <w:jc w:val="center"/>
              <w:rPr>
                <w:rFonts w:ascii="Nunito" w:eastAsia="Nunito" w:hAnsi="Nunito" w:cs="Nunito"/>
                <w:color w:val="073763"/>
                <w:sz w:val="20"/>
                <w:szCs w:val="20"/>
              </w:rPr>
            </w:pPr>
            <w:r w:rsidRPr="00D25C3A">
              <w:rPr>
                <w:rFonts w:ascii="Nunito" w:eastAsia="Nunito" w:hAnsi="Nunito" w:cs="Nunito"/>
                <w:color w:val="073763"/>
                <w:sz w:val="32"/>
                <w:szCs w:val="32"/>
              </w:rPr>
              <w:t xml:space="preserve">Using a </w:t>
            </w:r>
            <w:r>
              <w:rPr>
                <w:rFonts w:ascii="Nunito" w:eastAsia="Nunito" w:hAnsi="Nunito" w:cs="Nunito"/>
                <w:color w:val="073763"/>
                <w:sz w:val="32"/>
                <w:szCs w:val="32"/>
              </w:rPr>
              <w:t>wheelbarrow</w:t>
            </w:r>
          </w:p>
        </w:tc>
      </w:tr>
      <w:tr w:rsidR="00183BDA" w:rsidRPr="00735724" w14:paraId="257D66AA" w14:textId="77777777" w:rsidTr="00E07F40">
        <w:tc>
          <w:tcPr>
            <w:tcW w:w="1515" w:type="dxa"/>
            <w:tcBorders>
              <w:bottom w:val="single" w:sz="4" w:space="0" w:color="auto"/>
            </w:tcBorders>
            <w:shd w:val="clear" w:color="auto" w:fill="FFFFFF"/>
          </w:tcPr>
          <w:p w14:paraId="542F3897" w14:textId="4F480E73" w:rsidR="00183BDA" w:rsidRPr="00735724" w:rsidRDefault="00183BDA" w:rsidP="00183BDA">
            <w:pPr>
              <w:spacing w:after="0"/>
              <w:rPr>
                <w:rFonts w:ascii="Nunito" w:eastAsia="Nunito" w:hAnsi="Nunito" w:cs="Nunito"/>
                <w:color w:val="073763"/>
                <w:sz w:val="20"/>
                <w:szCs w:val="20"/>
              </w:rPr>
            </w:pPr>
            <w:r>
              <w:rPr>
                <w:rFonts w:ascii="Nunito" w:eastAsia="Nunito" w:hAnsi="Nunito" w:cs="Nunito"/>
                <w:color w:val="073763"/>
                <w:sz w:val="20"/>
                <w:szCs w:val="20"/>
              </w:rPr>
              <w:t>Walking/Moving around site with wheelbarrow</w:t>
            </w:r>
          </w:p>
        </w:tc>
        <w:tc>
          <w:tcPr>
            <w:tcW w:w="2100" w:type="dxa"/>
            <w:tcBorders>
              <w:bottom w:val="single" w:sz="4" w:space="0" w:color="auto"/>
            </w:tcBorders>
            <w:shd w:val="clear" w:color="auto" w:fill="FFFFFF"/>
          </w:tcPr>
          <w:p w14:paraId="5D9E3112" w14:textId="77777777" w:rsidR="00183BDA" w:rsidRDefault="00183BDA" w:rsidP="00183BDA">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Wheelbarrow</w:t>
            </w:r>
          </w:p>
          <w:p w14:paraId="329AD7B7" w14:textId="0524D817" w:rsidR="00183BDA" w:rsidRPr="00735724" w:rsidRDefault="00183BDA" w:rsidP="00183BDA">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Wheels</w:t>
            </w:r>
          </w:p>
        </w:tc>
        <w:tc>
          <w:tcPr>
            <w:tcW w:w="1620" w:type="dxa"/>
            <w:tcBorders>
              <w:bottom w:val="single" w:sz="4" w:space="0" w:color="auto"/>
            </w:tcBorders>
            <w:shd w:val="clear" w:color="auto" w:fill="FFFFFF"/>
          </w:tcPr>
          <w:p w14:paraId="79525FAB" w14:textId="5539FE18" w:rsidR="00183BDA" w:rsidRPr="00735724" w:rsidRDefault="00183BDA" w:rsidP="00183BDA">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Falling, bruises, Crush injuries, bumps</w:t>
            </w:r>
          </w:p>
        </w:tc>
        <w:tc>
          <w:tcPr>
            <w:tcW w:w="9105" w:type="dxa"/>
            <w:gridSpan w:val="2"/>
            <w:tcBorders>
              <w:bottom w:val="single" w:sz="4" w:space="0" w:color="auto"/>
            </w:tcBorders>
            <w:shd w:val="clear" w:color="auto" w:fill="FFFFFF"/>
          </w:tcPr>
          <w:p w14:paraId="227DA00D" w14:textId="77777777" w:rsidR="00183BDA" w:rsidRDefault="00183BDA" w:rsidP="00183BDA">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to monitor use of wheelbarrows dynamically.</w:t>
            </w:r>
          </w:p>
          <w:p w14:paraId="682D1B4E" w14:textId="0B58E8D9" w:rsidR="00183BDA" w:rsidRPr="00183BDA" w:rsidRDefault="00183BDA" w:rsidP="00183BDA">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Children can enjoy running with the wheelbarrow if they are able to control themselves and it – no bumping into other children/adults</w:t>
            </w:r>
          </w:p>
        </w:tc>
      </w:tr>
      <w:tr w:rsidR="00183BDA" w:rsidRPr="00735724" w14:paraId="68804950" w14:textId="77777777" w:rsidTr="00E07F40">
        <w:tc>
          <w:tcPr>
            <w:tcW w:w="1515" w:type="dxa"/>
            <w:tcBorders>
              <w:top w:val="single" w:sz="4" w:space="0" w:color="auto"/>
            </w:tcBorders>
            <w:shd w:val="clear" w:color="auto" w:fill="FFFFFF"/>
          </w:tcPr>
          <w:p w14:paraId="56D84DBD" w14:textId="67335B58" w:rsidR="00183BDA" w:rsidRPr="00735724" w:rsidRDefault="00183BDA" w:rsidP="00183BDA">
            <w:pPr>
              <w:spacing w:after="0"/>
              <w:rPr>
                <w:rFonts w:ascii="Nunito" w:eastAsia="Nunito" w:hAnsi="Nunito" w:cs="Nunito"/>
                <w:color w:val="073763"/>
                <w:sz w:val="20"/>
                <w:szCs w:val="20"/>
              </w:rPr>
            </w:pPr>
            <w:r>
              <w:rPr>
                <w:rFonts w:ascii="Nunito" w:eastAsia="Nunito" w:hAnsi="Nunito" w:cs="Nunito"/>
                <w:color w:val="073763"/>
                <w:sz w:val="20"/>
                <w:szCs w:val="20"/>
              </w:rPr>
              <w:lastRenderedPageBreak/>
              <w:t>Carrying items/children in wheelbarrows</w:t>
            </w:r>
          </w:p>
        </w:tc>
        <w:tc>
          <w:tcPr>
            <w:tcW w:w="2100" w:type="dxa"/>
            <w:tcBorders>
              <w:top w:val="single" w:sz="4" w:space="0" w:color="auto"/>
            </w:tcBorders>
            <w:shd w:val="clear" w:color="auto" w:fill="FFFFFF"/>
          </w:tcPr>
          <w:p w14:paraId="432B3E86" w14:textId="6ACCA758" w:rsidR="00183BDA" w:rsidRPr="00735724" w:rsidRDefault="00183BDA" w:rsidP="00183BDA">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Heavy items, children</w:t>
            </w:r>
          </w:p>
        </w:tc>
        <w:tc>
          <w:tcPr>
            <w:tcW w:w="1620" w:type="dxa"/>
            <w:tcBorders>
              <w:top w:val="single" w:sz="4" w:space="0" w:color="auto"/>
            </w:tcBorders>
            <w:shd w:val="clear" w:color="auto" w:fill="FFFFFF"/>
          </w:tcPr>
          <w:p w14:paraId="6D0A85F9" w14:textId="3336EAB6" w:rsidR="00183BDA" w:rsidRPr="00735724" w:rsidRDefault="00183BDA" w:rsidP="00183BDA">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Back injury, injury to child falling out or bumping themselves on the sides</w:t>
            </w:r>
          </w:p>
        </w:tc>
        <w:tc>
          <w:tcPr>
            <w:tcW w:w="9105" w:type="dxa"/>
            <w:gridSpan w:val="2"/>
            <w:tcBorders>
              <w:top w:val="single" w:sz="4" w:space="0" w:color="auto"/>
            </w:tcBorders>
            <w:shd w:val="clear" w:color="auto" w:fill="FFFFFF"/>
          </w:tcPr>
          <w:p w14:paraId="5A123AF3" w14:textId="77777777" w:rsidR="00183BDA" w:rsidRDefault="00183BDA" w:rsidP="00183BDA">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Children’s wheelbarrows to carry items only, not other children. Children should be able to experiment with their own safe limits for this with adult supervision.</w:t>
            </w:r>
          </w:p>
          <w:p w14:paraId="20253C64" w14:textId="77777777" w:rsidR="00183BDA" w:rsidRDefault="00183BDA" w:rsidP="00183BDA">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Large Adult wheelbarrow to carry safe weight suitable for individual pushing it. ATOTW staff should be careful about not overloading the wheelbarrow and to lift using safe lifting techniques.</w:t>
            </w:r>
          </w:p>
          <w:p w14:paraId="11619AE7" w14:textId="66D12DA7" w:rsidR="00183BDA" w:rsidRPr="00183BDA" w:rsidRDefault="00183BDA" w:rsidP="00183BDA">
            <w:pPr>
              <w:pStyle w:val="ListParagraph"/>
              <w:widowControl w:val="0"/>
              <w:numPr>
                <w:ilvl w:val="0"/>
                <w:numId w:val="13"/>
              </w:numPr>
              <w:spacing w:after="0" w:line="240" w:lineRule="auto"/>
              <w:rPr>
                <w:rFonts w:ascii="Nunito" w:eastAsia="Nunito" w:hAnsi="Nunito" w:cs="Nunito"/>
                <w:color w:val="073763"/>
                <w:sz w:val="20"/>
                <w:szCs w:val="20"/>
              </w:rPr>
            </w:pPr>
            <w:r>
              <w:rPr>
                <w:rFonts w:ascii="Nunito" w:eastAsia="Nunito" w:hAnsi="Nunito" w:cs="Nunito"/>
                <w:color w:val="073763"/>
                <w:sz w:val="20"/>
                <w:szCs w:val="20"/>
              </w:rPr>
              <w:t>Giving ‘wheelbarrow rides’ to children is at the discretion of the staff member. They must be aware not to overdo it, damage their own back, or overload the wheelbarrow.</w:t>
            </w:r>
          </w:p>
        </w:tc>
      </w:tr>
      <w:tr w:rsidR="00183BDA" w:rsidRPr="00735724" w14:paraId="514A93CA" w14:textId="77777777" w:rsidTr="001338A7">
        <w:tc>
          <w:tcPr>
            <w:tcW w:w="14340" w:type="dxa"/>
            <w:gridSpan w:val="5"/>
            <w:shd w:val="clear" w:color="auto" w:fill="FFFF00"/>
          </w:tcPr>
          <w:p w14:paraId="5BCC8D03" w14:textId="1B9889FD" w:rsidR="00183BDA" w:rsidRPr="0060591E" w:rsidRDefault="00183BDA" w:rsidP="00183BDA">
            <w:pPr>
              <w:widowControl w:val="0"/>
              <w:spacing w:after="0" w:line="240" w:lineRule="auto"/>
              <w:jc w:val="center"/>
              <w:rPr>
                <w:rFonts w:ascii="Nunito" w:eastAsia="Nunito" w:hAnsi="Nunito" w:cs="Nunito"/>
                <w:color w:val="073763"/>
                <w:sz w:val="20"/>
                <w:szCs w:val="20"/>
              </w:rPr>
            </w:pPr>
            <w:r w:rsidRPr="0060591E">
              <w:rPr>
                <w:rFonts w:ascii="Nunito" w:eastAsia="Nunito" w:hAnsi="Nunito" w:cs="Nunito"/>
                <w:color w:val="073763"/>
                <w:sz w:val="32"/>
                <w:szCs w:val="32"/>
              </w:rPr>
              <w:t>Using ladders</w:t>
            </w:r>
          </w:p>
        </w:tc>
      </w:tr>
      <w:tr w:rsidR="00183BDA" w:rsidRPr="00735724" w14:paraId="35B44819" w14:textId="77777777" w:rsidTr="00E07F40">
        <w:tc>
          <w:tcPr>
            <w:tcW w:w="1515" w:type="dxa"/>
            <w:tcBorders>
              <w:bottom w:val="single" w:sz="4" w:space="0" w:color="auto"/>
            </w:tcBorders>
            <w:shd w:val="clear" w:color="auto" w:fill="FFFFFF"/>
          </w:tcPr>
          <w:p w14:paraId="38D03189" w14:textId="2CA6FD72" w:rsidR="00183BDA" w:rsidRPr="00735724" w:rsidRDefault="00183BDA" w:rsidP="00183BDA">
            <w:pPr>
              <w:spacing w:after="0"/>
              <w:rPr>
                <w:rFonts w:ascii="Nunito" w:eastAsia="Nunito" w:hAnsi="Nunito" w:cs="Nunito"/>
                <w:color w:val="073763"/>
                <w:sz w:val="20"/>
                <w:szCs w:val="20"/>
              </w:rPr>
            </w:pPr>
            <w:bookmarkStart w:id="2" w:name="_Hlk190175408"/>
            <w:r w:rsidRPr="00735724">
              <w:rPr>
                <w:rFonts w:ascii="Nunito" w:eastAsia="Times New Roman" w:hAnsi="Nunito" w:cs="Times New Roman"/>
                <w:color w:val="1F497D" w:themeColor="text2"/>
                <w:sz w:val="20"/>
                <w:szCs w:val="20"/>
              </w:rPr>
              <w:t>Organisation Risk Assessment</w:t>
            </w:r>
          </w:p>
        </w:tc>
        <w:tc>
          <w:tcPr>
            <w:tcW w:w="2100" w:type="dxa"/>
            <w:tcBorders>
              <w:bottom w:val="single" w:sz="4" w:space="0" w:color="auto"/>
            </w:tcBorders>
            <w:shd w:val="clear" w:color="auto" w:fill="FFFFFF"/>
          </w:tcPr>
          <w:p w14:paraId="26092060" w14:textId="1D55C4D9"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Lack of supervision</w:t>
            </w:r>
          </w:p>
        </w:tc>
        <w:tc>
          <w:tcPr>
            <w:tcW w:w="1620" w:type="dxa"/>
            <w:tcBorders>
              <w:bottom w:val="single" w:sz="4" w:space="0" w:color="auto"/>
            </w:tcBorders>
            <w:shd w:val="clear" w:color="auto" w:fill="FFFFFF"/>
          </w:tcPr>
          <w:p w14:paraId="472BC0EA" w14:textId="7E6D88C7"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Falls from improper use</w:t>
            </w:r>
          </w:p>
        </w:tc>
        <w:tc>
          <w:tcPr>
            <w:tcW w:w="9105" w:type="dxa"/>
            <w:gridSpan w:val="2"/>
            <w:tcBorders>
              <w:bottom w:val="single" w:sz="4" w:space="0" w:color="auto"/>
            </w:tcBorders>
            <w:shd w:val="clear" w:color="auto" w:fill="FFFFFF"/>
          </w:tcPr>
          <w:p w14:paraId="3BEC806C" w14:textId="77777777" w:rsidR="00183BDA" w:rsidRPr="00735724" w:rsidRDefault="00183BDA" w:rsidP="00183BDA">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Assign a leader to supervise. </w:t>
            </w:r>
          </w:p>
          <w:p w14:paraId="08B57E20" w14:textId="7B0785A0"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 Ensure ladders are used in appropriate locations.</w:t>
            </w:r>
          </w:p>
        </w:tc>
      </w:tr>
      <w:tr w:rsidR="00183BDA" w:rsidRPr="00735724" w14:paraId="375CB442" w14:textId="77777777" w:rsidTr="001338A7">
        <w:tc>
          <w:tcPr>
            <w:tcW w:w="1515" w:type="dxa"/>
            <w:tcBorders>
              <w:top w:val="single" w:sz="4" w:space="0" w:color="auto"/>
            </w:tcBorders>
            <w:shd w:val="clear" w:color="auto" w:fill="FFFFFF"/>
          </w:tcPr>
          <w:p w14:paraId="1E0382B7" w14:textId="0B49DAFF"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Choosing the Tool</w:t>
            </w:r>
          </w:p>
        </w:tc>
        <w:tc>
          <w:tcPr>
            <w:tcW w:w="2100" w:type="dxa"/>
            <w:tcBorders>
              <w:top w:val="single" w:sz="4" w:space="0" w:color="auto"/>
            </w:tcBorders>
            <w:shd w:val="clear" w:color="auto" w:fill="FFFFFF"/>
          </w:tcPr>
          <w:p w14:paraId="07BA58D6" w14:textId="2B630FC0"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Incorrect ladder size or weight capacity</w:t>
            </w:r>
          </w:p>
        </w:tc>
        <w:tc>
          <w:tcPr>
            <w:tcW w:w="1620" w:type="dxa"/>
            <w:tcBorders>
              <w:top w:val="single" w:sz="4" w:space="0" w:color="auto"/>
            </w:tcBorders>
            <w:shd w:val="clear" w:color="auto" w:fill="FFFFFF"/>
          </w:tcPr>
          <w:p w14:paraId="12EEBF9E" w14:textId="12600B8D"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Falls due to instability</w:t>
            </w:r>
          </w:p>
        </w:tc>
        <w:tc>
          <w:tcPr>
            <w:tcW w:w="7424" w:type="dxa"/>
            <w:tcBorders>
              <w:top w:val="single" w:sz="4" w:space="0" w:color="auto"/>
            </w:tcBorders>
            <w:shd w:val="clear" w:color="auto" w:fill="FFFFFF"/>
          </w:tcPr>
          <w:p w14:paraId="4789C9E6" w14:textId="77777777" w:rsidR="00183BDA" w:rsidRPr="00735724" w:rsidRDefault="00183BDA" w:rsidP="00183BDA">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Select the correct ladder height and weight capacity.</w:t>
            </w:r>
          </w:p>
          <w:p w14:paraId="6C39DAE0" w14:textId="5C8A3680"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 Inspect for defects before use.</w:t>
            </w:r>
          </w:p>
        </w:tc>
        <w:tc>
          <w:tcPr>
            <w:tcW w:w="1681" w:type="dxa"/>
            <w:shd w:val="clear" w:color="auto" w:fill="FFFFFF"/>
          </w:tcPr>
          <w:p w14:paraId="028EB259" w14:textId="77777777" w:rsidR="00183BDA" w:rsidRPr="00735724" w:rsidRDefault="00183BDA" w:rsidP="00183BDA">
            <w:pPr>
              <w:widowControl w:val="0"/>
              <w:spacing w:after="0" w:line="240" w:lineRule="auto"/>
              <w:rPr>
                <w:rFonts w:ascii="Nunito" w:eastAsia="Nunito" w:hAnsi="Nunito" w:cs="Nunito"/>
                <w:color w:val="073763"/>
                <w:sz w:val="20"/>
                <w:szCs w:val="20"/>
              </w:rPr>
            </w:pPr>
          </w:p>
        </w:tc>
      </w:tr>
      <w:bookmarkEnd w:id="2"/>
      <w:tr w:rsidR="00183BDA" w:rsidRPr="00735724" w14:paraId="5CCDC495" w14:textId="77777777" w:rsidTr="001338A7">
        <w:tc>
          <w:tcPr>
            <w:tcW w:w="1515" w:type="dxa"/>
            <w:shd w:val="clear" w:color="auto" w:fill="FFFFFF"/>
          </w:tcPr>
          <w:p w14:paraId="067FE0AC" w14:textId="04CABEB7"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Using the Tool/Equipment</w:t>
            </w:r>
          </w:p>
        </w:tc>
        <w:tc>
          <w:tcPr>
            <w:tcW w:w="2100" w:type="dxa"/>
            <w:shd w:val="clear" w:color="auto" w:fill="FFFFFF"/>
          </w:tcPr>
          <w:p w14:paraId="72DAD34A" w14:textId="71031D7D"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Improper climbing technique</w:t>
            </w:r>
          </w:p>
        </w:tc>
        <w:tc>
          <w:tcPr>
            <w:tcW w:w="1620" w:type="dxa"/>
            <w:shd w:val="clear" w:color="auto" w:fill="FFFFFF"/>
          </w:tcPr>
          <w:p w14:paraId="4FE8AF8C" w14:textId="1F8F284B"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Slips, falls</w:t>
            </w:r>
          </w:p>
        </w:tc>
        <w:tc>
          <w:tcPr>
            <w:tcW w:w="7424" w:type="dxa"/>
            <w:shd w:val="clear" w:color="auto" w:fill="FFFFFF"/>
          </w:tcPr>
          <w:p w14:paraId="0F92BF81" w14:textId="77777777" w:rsidR="00183BDA" w:rsidRPr="00735724" w:rsidRDefault="00183BDA" w:rsidP="00183BDA">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Maintain three points of contact. </w:t>
            </w:r>
          </w:p>
          <w:p w14:paraId="2CA37CD4" w14:textId="4CB9D127"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 Do not overreach or exceed weight limits.</w:t>
            </w:r>
          </w:p>
        </w:tc>
        <w:tc>
          <w:tcPr>
            <w:tcW w:w="1681" w:type="dxa"/>
            <w:shd w:val="clear" w:color="auto" w:fill="FFFFFF"/>
          </w:tcPr>
          <w:p w14:paraId="16F8AB3B" w14:textId="77777777" w:rsidR="00183BDA" w:rsidRPr="00735724" w:rsidRDefault="00183BDA" w:rsidP="00183BDA">
            <w:pPr>
              <w:widowControl w:val="0"/>
              <w:spacing w:after="0" w:line="240" w:lineRule="auto"/>
              <w:rPr>
                <w:rFonts w:ascii="Nunito" w:eastAsia="Nunito" w:hAnsi="Nunito" w:cs="Nunito"/>
                <w:color w:val="073763"/>
                <w:sz w:val="20"/>
                <w:szCs w:val="20"/>
              </w:rPr>
            </w:pPr>
          </w:p>
        </w:tc>
      </w:tr>
      <w:tr w:rsidR="00183BDA" w:rsidRPr="00735724" w14:paraId="37A6B968" w14:textId="77777777" w:rsidTr="001338A7">
        <w:tc>
          <w:tcPr>
            <w:tcW w:w="1515" w:type="dxa"/>
            <w:shd w:val="clear" w:color="auto" w:fill="FFFFFF"/>
          </w:tcPr>
          <w:p w14:paraId="3217ED71" w14:textId="5126DA58"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PPE</w:t>
            </w:r>
          </w:p>
        </w:tc>
        <w:tc>
          <w:tcPr>
            <w:tcW w:w="2100" w:type="dxa"/>
            <w:shd w:val="clear" w:color="auto" w:fill="FFFFFF"/>
          </w:tcPr>
          <w:p w14:paraId="5AFCC4F7" w14:textId="5A9337E9"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Inappropriate footwear</w:t>
            </w:r>
          </w:p>
        </w:tc>
        <w:tc>
          <w:tcPr>
            <w:tcW w:w="1620" w:type="dxa"/>
            <w:shd w:val="clear" w:color="auto" w:fill="FFFFFF"/>
          </w:tcPr>
          <w:p w14:paraId="2E1D2B6C" w14:textId="5CD4CC98"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Slips, loss of footing</w:t>
            </w:r>
          </w:p>
        </w:tc>
        <w:tc>
          <w:tcPr>
            <w:tcW w:w="7424" w:type="dxa"/>
            <w:shd w:val="clear" w:color="auto" w:fill="FFFFFF"/>
          </w:tcPr>
          <w:p w14:paraId="518EA217" w14:textId="77777777" w:rsidR="00183BDA" w:rsidRPr="00735724" w:rsidRDefault="00183BDA" w:rsidP="00183BDA">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Wear slip-resistant shoes. </w:t>
            </w:r>
          </w:p>
          <w:p w14:paraId="30179318" w14:textId="0F3E2515"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 Ensure clothing does not restrict movement.</w:t>
            </w:r>
          </w:p>
        </w:tc>
        <w:tc>
          <w:tcPr>
            <w:tcW w:w="1681" w:type="dxa"/>
            <w:shd w:val="clear" w:color="auto" w:fill="FFFFFF"/>
          </w:tcPr>
          <w:p w14:paraId="1372D6CA" w14:textId="77777777" w:rsidR="00183BDA" w:rsidRPr="00735724" w:rsidRDefault="00183BDA" w:rsidP="00183BDA">
            <w:pPr>
              <w:widowControl w:val="0"/>
              <w:spacing w:after="0" w:line="240" w:lineRule="auto"/>
              <w:rPr>
                <w:rFonts w:ascii="Nunito" w:eastAsia="Nunito" w:hAnsi="Nunito" w:cs="Nunito"/>
                <w:color w:val="073763"/>
                <w:sz w:val="20"/>
                <w:szCs w:val="20"/>
              </w:rPr>
            </w:pPr>
          </w:p>
        </w:tc>
      </w:tr>
      <w:tr w:rsidR="00183BDA" w:rsidRPr="00735724" w14:paraId="5B9D7D96" w14:textId="77777777" w:rsidTr="001338A7">
        <w:tc>
          <w:tcPr>
            <w:tcW w:w="1515" w:type="dxa"/>
            <w:shd w:val="clear" w:color="auto" w:fill="FFFFFF"/>
          </w:tcPr>
          <w:p w14:paraId="4B1DB6A3" w14:textId="75E3D419"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Maintenance and Care of the Tool/Equipment</w:t>
            </w:r>
          </w:p>
        </w:tc>
        <w:tc>
          <w:tcPr>
            <w:tcW w:w="2100" w:type="dxa"/>
            <w:shd w:val="clear" w:color="auto" w:fill="FFFFFF"/>
          </w:tcPr>
          <w:p w14:paraId="4DF46A39" w14:textId="404CAC82"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Lack of regular inspection</w:t>
            </w:r>
          </w:p>
        </w:tc>
        <w:tc>
          <w:tcPr>
            <w:tcW w:w="1620" w:type="dxa"/>
            <w:shd w:val="clear" w:color="auto" w:fill="FFFFFF"/>
          </w:tcPr>
          <w:p w14:paraId="349BF2D6" w14:textId="5882C095"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Structural failure leading to falls</w:t>
            </w:r>
          </w:p>
        </w:tc>
        <w:tc>
          <w:tcPr>
            <w:tcW w:w="7424" w:type="dxa"/>
            <w:shd w:val="clear" w:color="auto" w:fill="FFFFFF"/>
          </w:tcPr>
          <w:p w14:paraId="0D926689" w14:textId="77777777" w:rsidR="00183BDA" w:rsidRPr="00735724" w:rsidRDefault="00183BDA" w:rsidP="00183BDA">
            <w:pPr>
              <w:widowControl w:val="0"/>
              <w:spacing w:after="0" w:line="240" w:lineRule="auto"/>
              <w:rPr>
                <w:rFonts w:ascii="Nunito" w:eastAsia="Times New Roman" w:hAnsi="Nunito" w:cs="Times New Roman"/>
                <w:color w:val="1F497D" w:themeColor="text2"/>
                <w:sz w:val="20"/>
                <w:szCs w:val="20"/>
              </w:rPr>
            </w:pPr>
            <w:r w:rsidRPr="00735724">
              <w:rPr>
                <w:rFonts w:ascii="Nunito" w:eastAsia="Times New Roman" w:hAnsi="Nunito" w:cs="Times New Roman"/>
                <w:color w:val="1F497D" w:themeColor="text2"/>
                <w:sz w:val="20"/>
                <w:szCs w:val="20"/>
              </w:rPr>
              <w:t xml:space="preserve">- Regularly inspect for cracks, loose fittings, or wear. </w:t>
            </w:r>
          </w:p>
          <w:p w14:paraId="5DBFC552" w14:textId="61BE3915"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 Store metal ladders in a dry, secure location.</w:t>
            </w:r>
          </w:p>
        </w:tc>
        <w:tc>
          <w:tcPr>
            <w:tcW w:w="1681" w:type="dxa"/>
            <w:shd w:val="clear" w:color="auto" w:fill="FFFFFF"/>
          </w:tcPr>
          <w:p w14:paraId="2101C2DE" w14:textId="77777777" w:rsidR="00183BDA" w:rsidRPr="00735724" w:rsidRDefault="00183BDA" w:rsidP="00183BDA">
            <w:pPr>
              <w:widowControl w:val="0"/>
              <w:spacing w:after="0" w:line="240" w:lineRule="auto"/>
              <w:rPr>
                <w:rFonts w:ascii="Nunito" w:eastAsia="Nunito" w:hAnsi="Nunito" w:cs="Nunito"/>
                <w:color w:val="073763"/>
                <w:sz w:val="20"/>
                <w:szCs w:val="20"/>
              </w:rPr>
            </w:pPr>
          </w:p>
        </w:tc>
      </w:tr>
      <w:tr w:rsidR="00183BDA" w:rsidRPr="00735724" w14:paraId="675F305E" w14:textId="77777777" w:rsidTr="001338A7">
        <w:tc>
          <w:tcPr>
            <w:tcW w:w="1515" w:type="dxa"/>
            <w:shd w:val="clear" w:color="auto" w:fill="FFFFFF"/>
          </w:tcPr>
          <w:p w14:paraId="6390E1D5" w14:textId="75104046"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Environmental Factors</w:t>
            </w:r>
          </w:p>
        </w:tc>
        <w:tc>
          <w:tcPr>
            <w:tcW w:w="2100" w:type="dxa"/>
            <w:shd w:val="clear" w:color="auto" w:fill="FFFFFF"/>
          </w:tcPr>
          <w:p w14:paraId="4834A522" w14:textId="0B7EAC54"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High winds, rain, uneven ground</w:t>
            </w:r>
          </w:p>
        </w:tc>
        <w:tc>
          <w:tcPr>
            <w:tcW w:w="1620" w:type="dxa"/>
            <w:shd w:val="clear" w:color="auto" w:fill="FFFFFF"/>
          </w:tcPr>
          <w:p w14:paraId="26AFF3C0" w14:textId="15A5BF67"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Instability, falls</w:t>
            </w:r>
          </w:p>
        </w:tc>
        <w:tc>
          <w:tcPr>
            <w:tcW w:w="7424" w:type="dxa"/>
            <w:shd w:val="clear" w:color="auto" w:fill="FFFFFF"/>
          </w:tcPr>
          <w:p w14:paraId="4726E3E4" w14:textId="23DB0FA9"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1F497D" w:themeColor="text2"/>
                <w:sz w:val="20"/>
                <w:szCs w:val="20"/>
              </w:rPr>
              <w:t>- Avoid using ladders in high winds, rain, or on uneven surfaces. Ensure adequate space around the ladder.</w:t>
            </w:r>
          </w:p>
        </w:tc>
        <w:tc>
          <w:tcPr>
            <w:tcW w:w="1681" w:type="dxa"/>
            <w:shd w:val="clear" w:color="auto" w:fill="FFFFFF"/>
          </w:tcPr>
          <w:p w14:paraId="3A01852F" w14:textId="77777777" w:rsidR="00183BDA" w:rsidRPr="00735724" w:rsidRDefault="00183BDA" w:rsidP="00183BDA">
            <w:pPr>
              <w:widowControl w:val="0"/>
              <w:spacing w:after="0" w:line="240" w:lineRule="auto"/>
              <w:rPr>
                <w:rFonts w:ascii="Nunito" w:eastAsia="Nunito" w:hAnsi="Nunito" w:cs="Nunito"/>
                <w:color w:val="073763"/>
                <w:sz w:val="20"/>
                <w:szCs w:val="20"/>
              </w:rPr>
            </w:pPr>
          </w:p>
        </w:tc>
      </w:tr>
      <w:tr w:rsidR="00183BDA" w:rsidRPr="00735724" w14:paraId="2482D495" w14:textId="77777777" w:rsidTr="001338A7">
        <w:tc>
          <w:tcPr>
            <w:tcW w:w="14340" w:type="dxa"/>
            <w:gridSpan w:val="5"/>
            <w:shd w:val="clear" w:color="auto" w:fill="FFFF00"/>
          </w:tcPr>
          <w:p w14:paraId="1A96C150" w14:textId="787283E0" w:rsidR="00183BDA" w:rsidRPr="0060591E" w:rsidRDefault="00183BDA" w:rsidP="00183BDA">
            <w:pPr>
              <w:widowControl w:val="0"/>
              <w:spacing w:after="0" w:line="240" w:lineRule="auto"/>
              <w:jc w:val="center"/>
              <w:rPr>
                <w:rFonts w:ascii="Nunito" w:eastAsia="Nunito" w:hAnsi="Nunito" w:cs="Nunito"/>
                <w:color w:val="073763"/>
                <w:sz w:val="20"/>
                <w:szCs w:val="20"/>
              </w:rPr>
            </w:pPr>
            <w:r w:rsidRPr="0060591E">
              <w:rPr>
                <w:rFonts w:ascii="Nunito" w:eastAsia="Nunito" w:hAnsi="Nunito" w:cs="Nunito"/>
                <w:color w:val="073763"/>
                <w:sz w:val="32"/>
                <w:szCs w:val="32"/>
              </w:rPr>
              <w:t>Using a hammer and nails</w:t>
            </w:r>
          </w:p>
        </w:tc>
      </w:tr>
      <w:tr w:rsidR="00183BDA" w:rsidRPr="00735724" w14:paraId="1FF9750D" w14:textId="77777777" w:rsidTr="001338A7">
        <w:tc>
          <w:tcPr>
            <w:tcW w:w="1515" w:type="dxa"/>
            <w:tcBorders>
              <w:bottom w:val="single" w:sz="4" w:space="0" w:color="auto"/>
            </w:tcBorders>
            <w:shd w:val="clear" w:color="auto" w:fill="FFFFFF"/>
          </w:tcPr>
          <w:p w14:paraId="41170064" w14:textId="4609D0ED" w:rsidR="00183BDA" w:rsidRPr="00735724" w:rsidRDefault="00183BDA" w:rsidP="00183BDA">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Organisation Risk Assessment</w:t>
            </w:r>
          </w:p>
        </w:tc>
        <w:tc>
          <w:tcPr>
            <w:tcW w:w="2100" w:type="dxa"/>
            <w:tcBorders>
              <w:bottom w:val="single" w:sz="4" w:space="0" w:color="auto"/>
            </w:tcBorders>
            <w:shd w:val="clear" w:color="auto" w:fill="FFFFFF"/>
          </w:tcPr>
          <w:p w14:paraId="2A76DAE4" w14:textId="01A0F7C2" w:rsidR="00183BDA" w:rsidRPr="00735724" w:rsidRDefault="00183BDA" w:rsidP="00183BDA">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Distractions in work area</w:t>
            </w:r>
          </w:p>
        </w:tc>
        <w:tc>
          <w:tcPr>
            <w:tcW w:w="1620" w:type="dxa"/>
            <w:tcBorders>
              <w:bottom w:val="single" w:sz="4" w:space="0" w:color="auto"/>
            </w:tcBorders>
            <w:shd w:val="clear" w:color="auto" w:fill="FFFFFF"/>
          </w:tcPr>
          <w:p w14:paraId="2CB81926" w14:textId="174D70EC" w:rsidR="00183BDA" w:rsidRPr="00735724" w:rsidRDefault="00183BDA" w:rsidP="00183BDA">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Accidental injuries, flying debris</w:t>
            </w:r>
          </w:p>
        </w:tc>
        <w:tc>
          <w:tcPr>
            <w:tcW w:w="7424" w:type="dxa"/>
            <w:tcBorders>
              <w:bottom w:val="single" w:sz="4" w:space="0" w:color="auto"/>
            </w:tcBorders>
            <w:shd w:val="clear" w:color="auto" w:fill="FFFFFF"/>
          </w:tcPr>
          <w:p w14:paraId="6189C473" w14:textId="77777777"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 xml:space="preserve">Assign a leader to supervise use. </w:t>
            </w:r>
          </w:p>
          <w:p w14:paraId="2DA982C0" w14:textId="57CCA95A"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Ensure work areas are clear of distractions.</w:t>
            </w:r>
          </w:p>
        </w:tc>
        <w:tc>
          <w:tcPr>
            <w:tcW w:w="1681" w:type="dxa"/>
            <w:shd w:val="clear" w:color="auto" w:fill="FFFFFF"/>
          </w:tcPr>
          <w:p w14:paraId="5B09BF37" w14:textId="77777777" w:rsidR="00183BDA" w:rsidRPr="00735724" w:rsidRDefault="00183BDA" w:rsidP="00183BDA">
            <w:pPr>
              <w:widowControl w:val="0"/>
              <w:spacing w:after="0" w:line="240" w:lineRule="auto"/>
              <w:rPr>
                <w:rFonts w:ascii="Nunito" w:eastAsia="Nunito" w:hAnsi="Nunito" w:cs="Nunito"/>
                <w:color w:val="1F497D" w:themeColor="text2"/>
                <w:sz w:val="20"/>
                <w:szCs w:val="20"/>
              </w:rPr>
            </w:pPr>
          </w:p>
        </w:tc>
      </w:tr>
      <w:tr w:rsidR="00183BDA" w:rsidRPr="00735724" w14:paraId="73A3D15A" w14:textId="77777777" w:rsidTr="001338A7">
        <w:tc>
          <w:tcPr>
            <w:tcW w:w="1515" w:type="dxa"/>
            <w:tcBorders>
              <w:top w:val="single" w:sz="4" w:space="0" w:color="auto"/>
            </w:tcBorders>
            <w:shd w:val="clear" w:color="auto" w:fill="FFFFFF"/>
          </w:tcPr>
          <w:p w14:paraId="7B48D8DD" w14:textId="49781822" w:rsidR="00183BDA" w:rsidRPr="00735724" w:rsidRDefault="00183BDA" w:rsidP="00183BDA">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Choosing the Tool</w:t>
            </w:r>
          </w:p>
        </w:tc>
        <w:tc>
          <w:tcPr>
            <w:tcW w:w="2100" w:type="dxa"/>
            <w:tcBorders>
              <w:top w:val="single" w:sz="4" w:space="0" w:color="auto"/>
            </w:tcBorders>
            <w:shd w:val="clear" w:color="auto" w:fill="FFFFFF"/>
          </w:tcPr>
          <w:p w14:paraId="34B49BCF" w14:textId="1F429A02" w:rsidR="00183BDA" w:rsidRPr="00735724" w:rsidRDefault="00183BDA" w:rsidP="00183BDA">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Incorrect hammer weight or nail size</w:t>
            </w:r>
          </w:p>
        </w:tc>
        <w:tc>
          <w:tcPr>
            <w:tcW w:w="1620" w:type="dxa"/>
            <w:tcBorders>
              <w:top w:val="single" w:sz="4" w:space="0" w:color="auto"/>
            </w:tcBorders>
            <w:shd w:val="clear" w:color="auto" w:fill="FFFFFF"/>
          </w:tcPr>
          <w:p w14:paraId="0FCA220E" w14:textId="591B0768" w:rsidR="00183BDA" w:rsidRPr="00735724" w:rsidRDefault="00183BDA" w:rsidP="00183BDA">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Ineffective hammering, increased effort</w:t>
            </w:r>
          </w:p>
        </w:tc>
        <w:tc>
          <w:tcPr>
            <w:tcW w:w="7424" w:type="dxa"/>
            <w:tcBorders>
              <w:top w:val="single" w:sz="4" w:space="0" w:color="auto"/>
            </w:tcBorders>
            <w:shd w:val="clear" w:color="auto" w:fill="FFFFFF"/>
          </w:tcPr>
          <w:p w14:paraId="637F770C" w14:textId="77777777"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 xml:space="preserve">Select the appropriate hammer weight and nail size. </w:t>
            </w:r>
          </w:p>
          <w:p w14:paraId="58891BFF" w14:textId="0B1C9B53"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Inspect for defects before use.</w:t>
            </w:r>
          </w:p>
        </w:tc>
        <w:tc>
          <w:tcPr>
            <w:tcW w:w="1681" w:type="dxa"/>
            <w:shd w:val="clear" w:color="auto" w:fill="FFFFFF"/>
          </w:tcPr>
          <w:p w14:paraId="1F03E639" w14:textId="77777777" w:rsidR="00183BDA" w:rsidRPr="00735724" w:rsidRDefault="00183BDA" w:rsidP="00183BDA">
            <w:pPr>
              <w:widowControl w:val="0"/>
              <w:spacing w:after="0" w:line="240" w:lineRule="auto"/>
              <w:rPr>
                <w:rFonts w:ascii="Nunito" w:eastAsia="Nunito" w:hAnsi="Nunito" w:cs="Nunito"/>
                <w:color w:val="1F497D" w:themeColor="text2"/>
                <w:sz w:val="20"/>
                <w:szCs w:val="20"/>
              </w:rPr>
            </w:pPr>
          </w:p>
        </w:tc>
      </w:tr>
      <w:tr w:rsidR="00183BDA" w:rsidRPr="00735724" w14:paraId="1C181F74" w14:textId="77777777" w:rsidTr="001338A7">
        <w:tc>
          <w:tcPr>
            <w:tcW w:w="1515" w:type="dxa"/>
            <w:shd w:val="clear" w:color="auto" w:fill="FFFFFF"/>
          </w:tcPr>
          <w:p w14:paraId="1BC4727D" w14:textId="51702AC2" w:rsidR="00183BDA" w:rsidRPr="00735724" w:rsidRDefault="00183BDA" w:rsidP="00183BDA">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Using the Tool/Equipment</w:t>
            </w:r>
          </w:p>
        </w:tc>
        <w:tc>
          <w:tcPr>
            <w:tcW w:w="2100" w:type="dxa"/>
            <w:shd w:val="clear" w:color="auto" w:fill="FFFFFF"/>
          </w:tcPr>
          <w:p w14:paraId="5A68E7CC" w14:textId="57253FFF" w:rsidR="00183BDA" w:rsidRPr="00735724" w:rsidRDefault="00183BDA" w:rsidP="00183BDA">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Poor hammering technique</w:t>
            </w:r>
          </w:p>
        </w:tc>
        <w:tc>
          <w:tcPr>
            <w:tcW w:w="1620" w:type="dxa"/>
            <w:shd w:val="clear" w:color="auto" w:fill="FFFFFF"/>
          </w:tcPr>
          <w:p w14:paraId="05915468" w14:textId="4B150C94" w:rsidR="00183BDA" w:rsidRPr="00735724" w:rsidRDefault="00183BDA" w:rsidP="00183BDA">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Hand injuries, missed strikes</w:t>
            </w:r>
          </w:p>
        </w:tc>
        <w:tc>
          <w:tcPr>
            <w:tcW w:w="7424" w:type="dxa"/>
            <w:shd w:val="clear" w:color="auto" w:fill="FFFFFF"/>
          </w:tcPr>
          <w:p w14:paraId="7EA7DCDD" w14:textId="753D3487"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Pr>
                <w:rFonts w:ascii="Nunito" w:eastAsia="Times New Roman" w:hAnsi="Nunito" w:cs="Times New Roman"/>
                <w:color w:val="1F497D" w:themeColor="text2"/>
                <w:sz w:val="20"/>
                <w:szCs w:val="20"/>
              </w:rPr>
              <w:t>In some instances it may be appropriate to h</w:t>
            </w:r>
            <w:r w:rsidRPr="00183BDA">
              <w:rPr>
                <w:rFonts w:ascii="Nunito" w:eastAsia="Times New Roman" w:hAnsi="Nunito" w:cs="Times New Roman"/>
                <w:color w:val="1F497D" w:themeColor="text2"/>
                <w:sz w:val="20"/>
                <w:szCs w:val="20"/>
              </w:rPr>
              <w:t>old</w:t>
            </w:r>
            <w:r>
              <w:rPr>
                <w:rFonts w:ascii="Nunito" w:eastAsia="Times New Roman" w:hAnsi="Nunito" w:cs="Times New Roman"/>
                <w:color w:val="1F497D" w:themeColor="text2"/>
                <w:sz w:val="20"/>
                <w:szCs w:val="20"/>
              </w:rPr>
              <w:t xml:space="preserve"> the</w:t>
            </w:r>
            <w:r w:rsidRPr="00183BDA">
              <w:rPr>
                <w:rFonts w:ascii="Nunito" w:eastAsia="Times New Roman" w:hAnsi="Nunito" w:cs="Times New Roman"/>
                <w:color w:val="1F497D" w:themeColor="text2"/>
                <w:sz w:val="20"/>
                <w:szCs w:val="20"/>
              </w:rPr>
              <w:t xml:space="preserve"> nails with pliers to avoid finger injuries. </w:t>
            </w:r>
          </w:p>
          <w:p w14:paraId="335FBE59" w14:textId="1E24A3AD"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Use controlled, precise strikes.</w:t>
            </w:r>
          </w:p>
        </w:tc>
        <w:tc>
          <w:tcPr>
            <w:tcW w:w="1681" w:type="dxa"/>
            <w:shd w:val="clear" w:color="auto" w:fill="FFFFFF"/>
          </w:tcPr>
          <w:p w14:paraId="7B162862" w14:textId="77777777" w:rsidR="00183BDA" w:rsidRPr="00735724" w:rsidRDefault="00183BDA" w:rsidP="00183BDA">
            <w:pPr>
              <w:widowControl w:val="0"/>
              <w:spacing w:after="0" w:line="240" w:lineRule="auto"/>
              <w:rPr>
                <w:rFonts w:ascii="Nunito" w:eastAsia="Nunito" w:hAnsi="Nunito" w:cs="Nunito"/>
                <w:color w:val="1F497D" w:themeColor="text2"/>
                <w:sz w:val="20"/>
                <w:szCs w:val="20"/>
              </w:rPr>
            </w:pPr>
          </w:p>
        </w:tc>
      </w:tr>
      <w:tr w:rsidR="00183BDA" w:rsidRPr="00735724" w14:paraId="3E2E9C33" w14:textId="77777777" w:rsidTr="001338A7">
        <w:tc>
          <w:tcPr>
            <w:tcW w:w="1515" w:type="dxa"/>
            <w:shd w:val="clear" w:color="auto" w:fill="FFFFFF"/>
          </w:tcPr>
          <w:p w14:paraId="24442A97" w14:textId="6C72712F" w:rsidR="00183BDA" w:rsidRPr="00735724" w:rsidRDefault="00183BDA" w:rsidP="00183BDA">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Maintenance and Care of the Tool/Equipment</w:t>
            </w:r>
          </w:p>
        </w:tc>
        <w:tc>
          <w:tcPr>
            <w:tcW w:w="2100" w:type="dxa"/>
            <w:shd w:val="clear" w:color="auto" w:fill="FFFFFF"/>
          </w:tcPr>
          <w:p w14:paraId="6622B2F4" w14:textId="7D6CF7E7" w:rsidR="00183BDA" w:rsidRPr="00735724" w:rsidRDefault="00183BDA" w:rsidP="00183BDA">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Damaged hammers or nails</w:t>
            </w:r>
          </w:p>
        </w:tc>
        <w:tc>
          <w:tcPr>
            <w:tcW w:w="1620" w:type="dxa"/>
            <w:shd w:val="clear" w:color="auto" w:fill="FFFFFF"/>
          </w:tcPr>
          <w:p w14:paraId="5C381B26" w14:textId="586F6568" w:rsidR="00183BDA" w:rsidRPr="00735724" w:rsidRDefault="00183BDA" w:rsidP="00183BDA">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Increased risk of breakages, injury</w:t>
            </w:r>
          </w:p>
        </w:tc>
        <w:tc>
          <w:tcPr>
            <w:tcW w:w="7424" w:type="dxa"/>
            <w:shd w:val="clear" w:color="auto" w:fill="FFFFFF"/>
          </w:tcPr>
          <w:p w14:paraId="2CB5A826" w14:textId="77777777"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 xml:space="preserve">Inspect hammers for loose heads or cracks. </w:t>
            </w:r>
          </w:p>
          <w:p w14:paraId="3E6412B0" w14:textId="77777777"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 xml:space="preserve">Store in a secure location. </w:t>
            </w:r>
          </w:p>
          <w:p w14:paraId="6F7658D8" w14:textId="50008110"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Keep nails in designated containers.</w:t>
            </w:r>
          </w:p>
        </w:tc>
        <w:tc>
          <w:tcPr>
            <w:tcW w:w="1681" w:type="dxa"/>
            <w:shd w:val="clear" w:color="auto" w:fill="FFFFFF"/>
          </w:tcPr>
          <w:p w14:paraId="2A3B40B8" w14:textId="77777777" w:rsidR="00183BDA" w:rsidRPr="00735724" w:rsidRDefault="00183BDA" w:rsidP="00183BDA">
            <w:pPr>
              <w:widowControl w:val="0"/>
              <w:spacing w:after="0" w:line="240" w:lineRule="auto"/>
              <w:rPr>
                <w:rFonts w:ascii="Nunito" w:eastAsia="Nunito" w:hAnsi="Nunito" w:cs="Nunito"/>
                <w:color w:val="1F497D" w:themeColor="text2"/>
                <w:sz w:val="20"/>
                <w:szCs w:val="20"/>
              </w:rPr>
            </w:pPr>
          </w:p>
        </w:tc>
      </w:tr>
      <w:tr w:rsidR="00183BDA" w:rsidRPr="00735724" w14:paraId="5E4AF884" w14:textId="77777777" w:rsidTr="001338A7">
        <w:tc>
          <w:tcPr>
            <w:tcW w:w="1515" w:type="dxa"/>
            <w:shd w:val="clear" w:color="auto" w:fill="FFFFFF"/>
          </w:tcPr>
          <w:p w14:paraId="2E5D50AA" w14:textId="384D1F27" w:rsidR="00183BDA" w:rsidRPr="00735724" w:rsidRDefault="00183BDA" w:rsidP="00183BDA">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Environmental Factors</w:t>
            </w:r>
          </w:p>
        </w:tc>
        <w:tc>
          <w:tcPr>
            <w:tcW w:w="2100" w:type="dxa"/>
            <w:shd w:val="clear" w:color="auto" w:fill="FFFFFF"/>
          </w:tcPr>
          <w:p w14:paraId="4CEC5E80" w14:textId="01B0FC5B" w:rsidR="00183BDA" w:rsidRPr="00735724" w:rsidRDefault="00183BDA" w:rsidP="00183BDA">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Poor lighting, unstable surfaces</w:t>
            </w:r>
          </w:p>
        </w:tc>
        <w:tc>
          <w:tcPr>
            <w:tcW w:w="1620" w:type="dxa"/>
            <w:shd w:val="clear" w:color="auto" w:fill="FFFFFF"/>
          </w:tcPr>
          <w:p w14:paraId="22F23F0D" w14:textId="7DCDD2B9" w:rsidR="00183BDA" w:rsidRPr="00735724" w:rsidRDefault="00183BDA" w:rsidP="00183BDA">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Inaccurate hammering, increased risk of injury</w:t>
            </w:r>
          </w:p>
        </w:tc>
        <w:tc>
          <w:tcPr>
            <w:tcW w:w="7424" w:type="dxa"/>
            <w:shd w:val="clear" w:color="auto" w:fill="FFFFFF"/>
          </w:tcPr>
          <w:p w14:paraId="766C698E" w14:textId="77777777" w:rsidR="00183BDA" w:rsidRDefault="00183BDA" w:rsidP="00183BDA">
            <w:pPr>
              <w:pStyle w:val="ListParagraph"/>
              <w:widowControl w:val="0"/>
              <w:numPr>
                <w:ilvl w:val="0"/>
                <w:numId w:val="13"/>
              </w:numPr>
              <w:spacing w:after="0" w:line="240" w:lineRule="auto"/>
              <w:rPr>
                <w:rFonts w:ascii="Nunito" w:eastAsia="Times New Roman" w:hAnsi="Nunito" w:cs="Times New Roman"/>
                <w:color w:val="1F497D" w:themeColor="text2"/>
                <w:sz w:val="20"/>
                <w:szCs w:val="20"/>
              </w:rPr>
            </w:pPr>
            <w:r w:rsidRPr="00183BDA">
              <w:rPr>
                <w:rFonts w:ascii="Nunito" w:eastAsia="Times New Roman" w:hAnsi="Nunito" w:cs="Times New Roman"/>
                <w:color w:val="1F497D" w:themeColor="text2"/>
                <w:sz w:val="20"/>
                <w:szCs w:val="20"/>
              </w:rPr>
              <w:t xml:space="preserve">Avoid working in poor lighting or unstable conditions. </w:t>
            </w:r>
          </w:p>
          <w:p w14:paraId="42699470" w14:textId="7CC6EC83" w:rsidR="00183BDA" w:rsidRPr="00183BDA" w:rsidRDefault="00183BDA" w:rsidP="00183BDA">
            <w:pPr>
              <w:pStyle w:val="ListParagraph"/>
              <w:widowControl w:val="0"/>
              <w:numPr>
                <w:ilvl w:val="0"/>
                <w:numId w:val="13"/>
              </w:numPr>
              <w:spacing w:after="0" w:line="240" w:lineRule="auto"/>
              <w:rPr>
                <w:rFonts w:ascii="Nunito" w:eastAsia="Times New Roman" w:hAnsi="Nunito" w:cs="Times New Roman"/>
                <w:color w:val="1F497D" w:themeColor="text2"/>
                <w:sz w:val="20"/>
                <w:szCs w:val="20"/>
              </w:rPr>
            </w:pPr>
            <w:r w:rsidRPr="00183BDA">
              <w:rPr>
                <w:rFonts w:ascii="Nunito" w:eastAsia="Times New Roman" w:hAnsi="Nunito" w:cs="Times New Roman"/>
                <w:color w:val="1F497D" w:themeColor="text2"/>
                <w:sz w:val="20"/>
                <w:szCs w:val="20"/>
              </w:rPr>
              <w:t>Ensure a stable work surface.</w:t>
            </w:r>
          </w:p>
        </w:tc>
        <w:tc>
          <w:tcPr>
            <w:tcW w:w="1681" w:type="dxa"/>
            <w:shd w:val="clear" w:color="auto" w:fill="FFFFFF"/>
          </w:tcPr>
          <w:p w14:paraId="677067CC" w14:textId="77777777" w:rsidR="00183BDA" w:rsidRPr="00735724" w:rsidRDefault="00183BDA" w:rsidP="00183BDA">
            <w:pPr>
              <w:widowControl w:val="0"/>
              <w:spacing w:after="0" w:line="240" w:lineRule="auto"/>
              <w:rPr>
                <w:rFonts w:ascii="Nunito" w:eastAsia="Nunito" w:hAnsi="Nunito" w:cs="Nunito"/>
                <w:color w:val="1F497D" w:themeColor="text2"/>
                <w:sz w:val="20"/>
                <w:szCs w:val="20"/>
              </w:rPr>
            </w:pPr>
          </w:p>
        </w:tc>
      </w:tr>
      <w:tr w:rsidR="00183BDA" w:rsidRPr="00735724" w14:paraId="4FDAB24C" w14:textId="77777777" w:rsidTr="001338A7">
        <w:tc>
          <w:tcPr>
            <w:tcW w:w="1515" w:type="dxa"/>
            <w:shd w:val="clear" w:color="auto" w:fill="FFFFFF"/>
          </w:tcPr>
          <w:p w14:paraId="4DD169CF" w14:textId="69E85F83" w:rsidR="00183BDA" w:rsidRPr="00735724" w:rsidRDefault="00183BDA" w:rsidP="00183BDA">
            <w:pPr>
              <w:spacing w:after="0"/>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Unsupervised Access</w:t>
            </w:r>
          </w:p>
        </w:tc>
        <w:tc>
          <w:tcPr>
            <w:tcW w:w="2100" w:type="dxa"/>
            <w:shd w:val="clear" w:color="auto" w:fill="FFFFFF"/>
          </w:tcPr>
          <w:p w14:paraId="75D51AAA" w14:textId="12A50DCB" w:rsidR="00183BDA" w:rsidRPr="00735724" w:rsidRDefault="00183BDA" w:rsidP="00183BDA">
            <w:pPr>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Untrained individuals using hammers</w:t>
            </w:r>
          </w:p>
        </w:tc>
        <w:tc>
          <w:tcPr>
            <w:tcW w:w="1620" w:type="dxa"/>
            <w:shd w:val="clear" w:color="auto" w:fill="FFFFFF"/>
          </w:tcPr>
          <w:p w14:paraId="0B6CDE40" w14:textId="610ED91F" w:rsidR="00183BDA" w:rsidRPr="00735724" w:rsidRDefault="00183BDA" w:rsidP="00183BDA">
            <w:pPr>
              <w:widowControl w:val="0"/>
              <w:spacing w:after="0" w:line="240" w:lineRule="auto"/>
              <w:rPr>
                <w:rFonts w:ascii="Nunito" w:eastAsia="Nunito" w:hAnsi="Nunito" w:cs="Nunito"/>
                <w:color w:val="1F497D" w:themeColor="text2"/>
                <w:sz w:val="20"/>
                <w:szCs w:val="20"/>
              </w:rPr>
            </w:pPr>
            <w:r w:rsidRPr="00735724">
              <w:rPr>
                <w:rFonts w:ascii="Nunito" w:eastAsia="Times New Roman" w:hAnsi="Nunito" w:cs="Times New Roman"/>
                <w:color w:val="1F497D" w:themeColor="text2"/>
                <w:sz w:val="20"/>
                <w:szCs w:val="20"/>
              </w:rPr>
              <w:t>Accidents, injuries</w:t>
            </w:r>
          </w:p>
        </w:tc>
        <w:tc>
          <w:tcPr>
            <w:tcW w:w="7424" w:type="dxa"/>
            <w:shd w:val="clear" w:color="auto" w:fill="FFFFFF"/>
          </w:tcPr>
          <w:p w14:paraId="04F1545A" w14:textId="77777777"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 xml:space="preserve">Restrict hammer use to supervised activities. </w:t>
            </w:r>
          </w:p>
          <w:p w14:paraId="6A9705B4" w14:textId="6A34C187" w:rsidR="00183BDA" w:rsidRPr="00183BDA" w:rsidRDefault="00183BDA" w:rsidP="00183BDA">
            <w:pPr>
              <w:pStyle w:val="ListParagraph"/>
              <w:widowControl w:val="0"/>
              <w:numPr>
                <w:ilvl w:val="0"/>
                <w:numId w:val="13"/>
              </w:numPr>
              <w:spacing w:after="0" w:line="240" w:lineRule="auto"/>
              <w:rPr>
                <w:rFonts w:ascii="Nunito" w:eastAsia="Nunito" w:hAnsi="Nunito" w:cs="Nunito"/>
                <w:color w:val="1F497D" w:themeColor="text2"/>
                <w:sz w:val="20"/>
                <w:szCs w:val="20"/>
              </w:rPr>
            </w:pPr>
            <w:r w:rsidRPr="00183BDA">
              <w:rPr>
                <w:rFonts w:ascii="Nunito" w:eastAsia="Times New Roman" w:hAnsi="Nunito" w:cs="Times New Roman"/>
                <w:color w:val="1F497D" w:themeColor="text2"/>
                <w:sz w:val="20"/>
                <w:szCs w:val="20"/>
              </w:rPr>
              <w:t>Store securely when not in use.</w:t>
            </w:r>
          </w:p>
        </w:tc>
        <w:tc>
          <w:tcPr>
            <w:tcW w:w="1681" w:type="dxa"/>
            <w:shd w:val="clear" w:color="auto" w:fill="FFFFFF"/>
          </w:tcPr>
          <w:p w14:paraId="3EC2BD08" w14:textId="77777777" w:rsidR="00183BDA" w:rsidRPr="00735724" w:rsidRDefault="00183BDA" w:rsidP="00183BDA">
            <w:pPr>
              <w:widowControl w:val="0"/>
              <w:spacing w:after="0" w:line="240" w:lineRule="auto"/>
              <w:rPr>
                <w:rFonts w:ascii="Nunito" w:eastAsia="Nunito" w:hAnsi="Nunito" w:cs="Nunito"/>
                <w:color w:val="1F497D" w:themeColor="text2"/>
                <w:sz w:val="20"/>
                <w:szCs w:val="20"/>
              </w:rPr>
            </w:pPr>
          </w:p>
        </w:tc>
      </w:tr>
      <w:tr w:rsidR="00183BDA" w:rsidRPr="00735724" w14:paraId="57228A2E" w14:textId="77777777" w:rsidTr="001338A7">
        <w:tc>
          <w:tcPr>
            <w:tcW w:w="14340" w:type="dxa"/>
            <w:gridSpan w:val="5"/>
            <w:shd w:val="clear" w:color="auto" w:fill="FFFF00"/>
          </w:tcPr>
          <w:p w14:paraId="2A749FC8" w14:textId="06A9C94F" w:rsidR="00183BDA" w:rsidRPr="0060591E" w:rsidRDefault="00183BDA" w:rsidP="00183BDA">
            <w:pPr>
              <w:widowControl w:val="0"/>
              <w:spacing w:after="0" w:line="240" w:lineRule="auto"/>
              <w:jc w:val="center"/>
              <w:rPr>
                <w:rFonts w:ascii="Nunito" w:eastAsia="Nunito" w:hAnsi="Nunito" w:cs="Nunito"/>
                <w:color w:val="073763"/>
                <w:sz w:val="20"/>
                <w:szCs w:val="20"/>
              </w:rPr>
            </w:pPr>
            <w:r w:rsidRPr="0060591E">
              <w:rPr>
                <w:rFonts w:ascii="Nunito" w:eastAsia="Nunito" w:hAnsi="Nunito" w:cs="Nunito"/>
                <w:color w:val="073763"/>
                <w:sz w:val="32"/>
                <w:szCs w:val="32"/>
              </w:rPr>
              <w:lastRenderedPageBreak/>
              <w:t>Arts and Crafts</w:t>
            </w:r>
          </w:p>
        </w:tc>
      </w:tr>
      <w:tr w:rsidR="00183BDA" w:rsidRPr="00735724" w14:paraId="44D834F3" w14:textId="77777777" w:rsidTr="00E07F40">
        <w:tc>
          <w:tcPr>
            <w:tcW w:w="1515" w:type="dxa"/>
            <w:shd w:val="clear" w:color="auto" w:fill="FFFFFF"/>
          </w:tcPr>
          <w:p w14:paraId="0D687A54" w14:textId="1B3A42D9"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Organisation</w:t>
            </w:r>
          </w:p>
        </w:tc>
        <w:tc>
          <w:tcPr>
            <w:tcW w:w="2100" w:type="dxa"/>
            <w:shd w:val="clear" w:color="auto" w:fill="FFFFFF"/>
          </w:tcPr>
          <w:p w14:paraId="7C29A26F" w14:textId="25234830"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Overlooking an individual or group of individuals due to a confusion over responsibilities</w:t>
            </w:r>
          </w:p>
        </w:tc>
        <w:tc>
          <w:tcPr>
            <w:tcW w:w="1620" w:type="dxa"/>
            <w:shd w:val="clear" w:color="auto" w:fill="FFFFFF"/>
          </w:tcPr>
          <w:p w14:paraId="644965D2" w14:textId="55952C9B"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Confusion over responsibilities leading to accidents</w:t>
            </w:r>
          </w:p>
        </w:tc>
        <w:tc>
          <w:tcPr>
            <w:tcW w:w="9105" w:type="dxa"/>
            <w:gridSpan w:val="2"/>
            <w:shd w:val="clear" w:color="auto" w:fill="FFFFFF"/>
          </w:tcPr>
          <w:p w14:paraId="0EA7CB0E"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Nominate the Leader in Charge. Ensure the other Leaders / adults and the young people know who the Leader in charge is for the evening.</w:t>
            </w:r>
          </w:p>
          <w:p w14:paraId="562586C4"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Ensure there are an appropriate number of leaders for the activity planned. If necessary, adapt the activity to suit the number of leaders available. </w:t>
            </w:r>
          </w:p>
          <w:p w14:paraId="5AD8A8FF" w14:textId="77777777" w:rsidR="00183BDA" w:rsidRPr="00735724" w:rsidRDefault="00183BDA" w:rsidP="00183BDA">
            <w:pPr>
              <w:widowControl w:val="0"/>
              <w:spacing w:after="0" w:line="240" w:lineRule="auto"/>
              <w:rPr>
                <w:rFonts w:ascii="Nunito" w:eastAsia="Nunito" w:hAnsi="Nunito" w:cs="Nunito"/>
                <w:color w:val="073763"/>
                <w:sz w:val="20"/>
                <w:szCs w:val="20"/>
              </w:rPr>
            </w:pPr>
          </w:p>
        </w:tc>
      </w:tr>
      <w:tr w:rsidR="00183BDA" w:rsidRPr="00735724" w14:paraId="033D62F6" w14:textId="77777777" w:rsidTr="00E07F40">
        <w:tc>
          <w:tcPr>
            <w:tcW w:w="1515" w:type="dxa"/>
            <w:shd w:val="clear" w:color="auto" w:fill="FFFFFF"/>
          </w:tcPr>
          <w:p w14:paraId="432E0DE0" w14:textId="081912A3"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Crafting Tools and Materials</w:t>
            </w:r>
          </w:p>
        </w:tc>
        <w:tc>
          <w:tcPr>
            <w:tcW w:w="2100" w:type="dxa"/>
            <w:shd w:val="clear" w:color="auto" w:fill="FFFFFF"/>
          </w:tcPr>
          <w:p w14:paraId="58D73140" w14:textId="44ECB5B4"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Sharp objects or tools.</w:t>
            </w:r>
          </w:p>
        </w:tc>
        <w:tc>
          <w:tcPr>
            <w:tcW w:w="1620" w:type="dxa"/>
            <w:shd w:val="clear" w:color="auto" w:fill="FFFFFF"/>
          </w:tcPr>
          <w:p w14:paraId="52894D26" w14:textId="4803A6F6"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Cuts or injuries.</w:t>
            </w:r>
          </w:p>
        </w:tc>
        <w:tc>
          <w:tcPr>
            <w:tcW w:w="9105" w:type="dxa"/>
            <w:gridSpan w:val="2"/>
            <w:shd w:val="clear" w:color="auto" w:fill="FFFFFF"/>
          </w:tcPr>
          <w:p w14:paraId="1BCBACA9"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Use child-friendly, blunt, or safety-designed tools and materials.</w:t>
            </w:r>
          </w:p>
          <w:p w14:paraId="6FAB9992"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Provide close supervision and guidance when using any tools.</w:t>
            </w:r>
          </w:p>
          <w:p w14:paraId="252F6F80"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Teach children safe handling of tools and proper techniques.</w:t>
            </w:r>
          </w:p>
          <w:p w14:paraId="51DF6BF4" w14:textId="27D545E9"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All equipment to be counted up at the end of the session and stored away safely.</w:t>
            </w:r>
          </w:p>
        </w:tc>
      </w:tr>
      <w:tr w:rsidR="00183BDA" w:rsidRPr="00735724" w14:paraId="6E99FCCF" w14:textId="77777777" w:rsidTr="00E07F40">
        <w:tc>
          <w:tcPr>
            <w:tcW w:w="1515" w:type="dxa"/>
            <w:shd w:val="clear" w:color="auto" w:fill="FFFFFF"/>
          </w:tcPr>
          <w:p w14:paraId="56F13F60" w14:textId="5B1BB49D" w:rsidR="00183BDA" w:rsidRPr="00735724" w:rsidRDefault="00183BDA" w:rsidP="00183BDA">
            <w:pPr>
              <w:spacing w:after="0"/>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Scissor use</w:t>
            </w:r>
          </w:p>
        </w:tc>
        <w:tc>
          <w:tcPr>
            <w:tcW w:w="2100" w:type="dxa"/>
            <w:shd w:val="clear" w:color="auto" w:fill="FFFFFF"/>
          </w:tcPr>
          <w:p w14:paraId="59197D1D" w14:textId="56DB95E1" w:rsidR="00183BDA" w:rsidRPr="00735724" w:rsidRDefault="00183BDA" w:rsidP="00183BDA">
            <w:pPr>
              <w:spacing w:after="0"/>
              <w:rPr>
                <w:rFonts w:ascii="Nunito" w:hAnsi="Nunito"/>
                <w:color w:val="1F497D" w:themeColor="text2"/>
                <w:sz w:val="20"/>
                <w:szCs w:val="20"/>
              </w:rPr>
            </w:pPr>
            <w:r w:rsidRPr="00735724">
              <w:rPr>
                <w:rFonts w:ascii="Nunito" w:hAnsi="Nunito"/>
                <w:color w:val="1F497D" w:themeColor="text2"/>
                <w:sz w:val="20"/>
                <w:szCs w:val="20"/>
              </w:rPr>
              <w:t>Blunt or inappropriate scissors, improper handling, Poor supervision, Dull or damaged blades</w:t>
            </w:r>
          </w:p>
          <w:p w14:paraId="30F48577" w14:textId="7A282DE4" w:rsidR="00183BDA" w:rsidRPr="00735724" w:rsidRDefault="00183BDA" w:rsidP="00183BDA">
            <w:pPr>
              <w:spacing w:after="0"/>
              <w:rPr>
                <w:rFonts w:ascii="Nunito" w:hAnsi="Nunito"/>
                <w:color w:val="1F497D" w:themeColor="text2"/>
                <w:sz w:val="20"/>
                <w:szCs w:val="20"/>
              </w:rPr>
            </w:pPr>
          </w:p>
          <w:p w14:paraId="1FE9E3FD" w14:textId="6A452D9B" w:rsidR="00183BDA" w:rsidRPr="00735724" w:rsidRDefault="00183BDA" w:rsidP="00183BDA">
            <w:pPr>
              <w:spacing w:after="0"/>
              <w:rPr>
                <w:rFonts w:ascii="Nunito" w:hAnsi="Nunito"/>
                <w:color w:val="1F497D" w:themeColor="text2"/>
                <w:sz w:val="20"/>
                <w:szCs w:val="20"/>
              </w:rPr>
            </w:pPr>
          </w:p>
          <w:p w14:paraId="00192470" w14:textId="78F75712" w:rsidR="00183BDA" w:rsidRPr="00735724" w:rsidRDefault="00183BDA" w:rsidP="00183BDA">
            <w:pPr>
              <w:spacing w:after="0"/>
              <w:rPr>
                <w:rFonts w:ascii="Nunito" w:hAnsi="Nunito"/>
                <w:color w:val="1F497D" w:themeColor="text2"/>
                <w:sz w:val="20"/>
                <w:szCs w:val="20"/>
              </w:rPr>
            </w:pPr>
          </w:p>
        </w:tc>
        <w:tc>
          <w:tcPr>
            <w:tcW w:w="1620" w:type="dxa"/>
            <w:shd w:val="clear" w:color="auto" w:fill="FFFFFF"/>
          </w:tcPr>
          <w:p w14:paraId="5F979901" w14:textId="77777777" w:rsidR="00183BDA" w:rsidRPr="00735724" w:rsidRDefault="00183BDA" w:rsidP="00183BDA">
            <w:pPr>
              <w:widowControl w:val="0"/>
              <w:spacing w:after="0" w:line="240" w:lineRule="auto"/>
              <w:rPr>
                <w:rFonts w:ascii="Nunito" w:eastAsia="Times New Roman" w:hAnsi="Nunito" w:cs="Times New Roman"/>
                <w:color w:val="1F497D" w:themeColor="text2"/>
                <w:sz w:val="20"/>
                <w:szCs w:val="20"/>
              </w:rPr>
            </w:pPr>
          </w:p>
        </w:tc>
        <w:tc>
          <w:tcPr>
            <w:tcW w:w="9105" w:type="dxa"/>
            <w:gridSpan w:val="2"/>
            <w:shd w:val="clear" w:color="auto" w:fill="FFFFFF"/>
          </w:tcPr>
          <w:p w14:paraId="333C2AF1" w14:textId="77777777" w:rsidR="00183BDA" w:rsidRPr="00735724"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xml:space="preserve">- Use sharp, well-maintained scissors suitable for the task. </w:t>
            </w:r>
          </w:p>
          <w:p w14:paraId="26481FC4" w14:textId="77777777" w:rsidR="00183BDA" w:rsidRPr="00735724"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Inspect for damage before use.</w:t>
            </w:r>
          </w:p>
          <w:p w14:paraId="37F76F3B" w14:textId="77777777" w:rsidR="00183BDA" w:rsidRPr="00735724"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Do not run while holding scissors. Use safety scissors where appropriate.</w:t>
            </w:r>
          </w:p>
          <w:p w14:paraId="2A72F9C9" w14:textId="77777777" w:rsidR="00183BDA" w:rsidRPr="00735724"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xml:space="preserve">- Ensure adults supervise children using scissors, especially for cooking and arts &amp; crafts. </w:t>
            </w:r>
          </w:p>
          <w:p w14:paraId="17E55536" w14:textId="77777777" w:rsidR="00183BDA" w:rsidRPr="00735724"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Store in a secure location when not in use</w:t>
            </w:r>
          </w:p>
          <w:p w14:paraId="5402AD24" w14:textId="77777777" w:rsidR="00183BDA" w:rsidRPr="00735724"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Avoid using scissors in wet conditions.</w:t>
            </w:r>
          </w:p>
          <w:p w14:paraId="05B92495" w14:textId="77777777" w:rsidR="00183BDA" w:rsidRPr="00735724"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Ensure a dry, stable workspace.</w:t>
            </w:r>
          </w:p>
          <w:p w14:paraId="7F0E9C95" w14:textId="1B9E0CBE" w:rsidR="00183BDA" w:rsidRPr="0060591E" w:rsidRDefault="00183BDA" w:rsidP="00183BDA">
            <w:pPr>
              <w:spacing w:after="0" w:line="240" w:lineRule="auto"/>
              <w:rPr>
                <w:rFonts w:ascii="Nunito" w:hAnsi="Nunito"/>
                <w:color w:val="1F497D" w:themeColor="text2"/>
                <w:sz w:val="20"/>
                <w:szCs w:val="20"/>
              </w:rPr>
            </w:pPr>
            <w:r w:rsidRPr="00735724">
              <w:rPr>
                <w:rFonts w:ascii="Nunito" w:hAnsi="Nunito"/>
                <w:color w:val="1F497D" w:themeColor="text2"/>
                <w:sz w:val="20"/>
                <w:szCs w:val="20"/>
              </w:rPr>
              <w:t>- Store scissors in a designated, secure area. Only allow supervised use for younger participants.</w:t>
            </w:r>
          </w:p>
        </w:tc>
      </w:tr>
      <w:tr w:rsidR="00183BDA" w:rsidRPr="00735724" w14:paraId="568DB3CF" w14:textId="77777777" w:rsidTr="00E07F40">
        <w:tc>
          <w:tcPr>
            <w:tcW w:w="1515" w:type="dxa"/>
            <w:shd w:val="clear" w:color="auto" w:fill="FFFFFF"/>
          </w:tcPr>
          <w:p w14:paraId="7BB4B338" w14:textId="64F725F4"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Art Supplies</w:t>
            </w:r>
          </w:p>
        </w:tc>
        <w:tc>
          <w:tcPr>
            <w:tcW w:w="2100" w:type="dxa"/>
            <w:shd w:val="clear" w:color="auto" w:fill="FFFFFF"/>
          </w:tcPr>
          <w:p w14:paraId="5E4C5358" w14:textId="7877E8D0"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Unusual materials</w:t>
            </w:r>
          </w:p>
        </w:tc>
        <w:tc>
          <w:tcPr>
            <w:tcW w:w="1620" w:type="dxa"/>
            <w:shd w:val="clear" w:color="auto" w:fill="FFFFFF"/>
          </w:tcPr>
          <w:p w14:paraId="3126354E" w14:textId="2B2B7856"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Allergic reactions or skin irritations.</w:t>
            </w:r>
          </w:p>
        </w:tc>
        <w:tc>
          <w:tcPr>
            <w:tcW w:w="9105" w:type="dxa"/>
            <w:gridSpan w:val="2"/>
            <w:shd w:val="clear" w:color="auto" w:fill="FFFFFF"/>
          </w:tcPr>
          <w:p w14:paraId="067172FD"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Check art supplies for allergens and ensure they are labelled appropriately.</w:t>
            </w:r>
          </w:p>
          <w:p w14:paraId="4954F5ED"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Inquire about allergies before starting activities.</w:t>
            </w:r>
          </w:p>
          <w:p w14:paraId="6CCB83D7" w14:textId="5B6B70C5"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Provide alternative supplies for children with known sensitivities.</w:t>
            </w:r>
          </w:p>
        </w:tc>
      </w:tr>
      <w:tr w:rsidR="00183BDA" w:rsidRPr="00735724" w14:paraId="282DFA08" w14:textId="77777777" w:rsidTr="00E07F40">
        <w:tc>
          <w:tcPr>
            <w:tcW w:w="1515" w:type="dxa"/>
            <w:shd w:val="clear" w:color="auto" w:fill="FFFFFF"/>
          </w:tcPr>
          <w:p w14:paraId="3EEBFEB6" w14:textId="7BB9ADA6"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Small Craft Materials</w:t>
            </w:r>
          </w:p>
        </w:tc>
        <w:tc>
          <w:tcPr>
            <w:tcW w:w="2100" w:type="dxa"/>
            <w:shd w:val="clear" w:color="auto" w:fill="FFFFFF"/>
          </w:tcPr>
          <w:p w14:paraId="7E975F22" w14:textId="1D47B636"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Choking hazards</w:t>
            </w:r>
          </w:p>
        </w:tc>
        <w:tc>
          <w:tcPr>
            <w:tcW w:w="1620" w:type="dxa"/>
            <w:shd w:val="clear" w:color="auto" w:fill="FFFFFF"/>
          </w:tcPr>
          <w:p w14:paraId="1029A573" w14:textId="632607A9"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Choking</w:t>
            </w:r>
          </w:p>
        </w:tc>
        <w:tc>
          <w:tcPr>
            <w:tcW w:w="9105" w:type="dxa"/>
            <w:gridSpan w:val="2"/>
            <w:shd w:val="clear" w:color="auto" w:fill="FFFFFF"/>
          </w:tcPr>
          <w:p w14:paraId="7B2AA0B3"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Avoid small craft materials for very young children.</w:t>
            </w:r>
          </w:p>
          <w:p w14:paraId="2D63F1E2"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Select age-appropriate materials and supervise closely.</w:t>
            </w:r>
          </w:p>
          <w:p w14:paraId="6F9AFECD" w14:textId="6E433281"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Encourage safe use and handling of materials.</w:t>
            </w:r>
          </w:p>
        </w:tc>
      </w:tr>
      <w:tr w:rsidR="00183BDA" w:rsidRPr="00735724" w14:paraId="20C9F843" w14:textId="77777777" w:rsidTr="00E07F40">
        <w:tc>
          <w:tcPr>
            <w:tcW w:w="1515" w:type="dxa"/>
            <w:shd w:val="clear" w:color="auto" w:fill="FFFFFF"/>
          </w:tcPr>
          <w:p w14:paraId="518C3C2B" w14:textId="526781D7"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Chemicals</w:t>
            </w:r>
          </w:p>
        </w:tc>
        <w:tc>
          <w:tcPr>
            <w:tcW w:w="2100" w:type="dxa"/>
            <w:shd w:val="clear" w:color="auto" w:fill="FFFFFF"/>
          </w:tcPr>
          <w:p w14:paraId="0BED1956" w14:textId="67ED020D"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Chemical Exposure</w:t>
            </w:r>
          </w:p>
        </w:tc>
        <w:tc>
          <w:tcPr>
            <w:tcW w:w="1620" w:type="dxa"/>
            <w:shd w:val="clear" w:color="auto" w:fill="FFFFFF"/>
          </w:tcPr>
          <w:p w14:paraId="21F1B84F" w14:textId="0A748A9D"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Chemical - related health issues.</w:t>
            </w:r>
          </w:p>
        </w:tc>
        <w:tc>
          <w:tcPr>
            <w:tcW w:w="9105" w:type="dxa"/>
            <w:gridSpan w:val="2"/>
            <w:shd w:val="clear" w:color="auto" w:fill="FFFFFF"/>
          </w:tcPr>
          <w:p w14:paraId="025A51E4"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Use non-toxic, child-safe art supplies.</w:t>
            </w:r>
          </w:p>
          <w:p w14:paraId="5E04363F"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Provide proper ventilation in the crafting area.</w:t>
            </w:r>
          </w:p>
          <w:p w14:paraId="7CD8B5F8" w14:textId="62A20559"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Teach children to wash hands after using art supplies.</w:t>
            </w:r>
          </w:p>
        </w:tc>
      </w:tr>
      <w:tr w:rsidR="00183BDA" w:rsidRPr="00735724" w14:paraId="69213B13" w14:textId="77777777" w:rsidTr="00E07F40">
        <w:tc>
          <w:tcPr>
            <w:tcW w:w="1515" w:type="dxa"/>
            <w:shd w:val="clear" w:color="auto" w:fill="FFFFFF"/>
          </w:tcPr>
          <w:p w14:paraId="7055B67F" w14:textId="0B878831"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Crafting Environment</w:t>
            </w:r>
          </w:p>
        </w:tc>
        <w:tc>
          <w:tcPr>
            <w:tcW w:w="2100" w:type="dxa"/>
            <w:shd w:val="clear" w:color="auto" w:fill="FFFFFF"/>
          </w:tcPr>
          <w:p w14:paraId="23472870" w14:textId="69806556"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Obstacles in the crafting area</w:t>
            </w:r>
          </w:p>
        </w:tc>
        <w:tc>
          <w:tcPr>
            <w:tcW w:w="1620" w:type="dxa"/>
            <w:shd w:val="clear" w:color="auto" w:fill="FFFFFF"/>
          </w:tcPr>
          <w:p w14:paraId="7BE725BA" w14:textId="7DBC9484"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Trips and falls</w:t>
            </w:r>
          </w:p>
        </w:tc>
        <w:tc>
          <w:tcPr>
            <w:tcW w:w="9105" w:type="dxa"/>
            <w:gridSpan w:val="2"/>
            <w:shd w:val="clear" w:color="auto" w:fill="FFFFFF"/>
          </w:tcPr>
          <w:p w14:paraId="12487922" w14:textId="77777777" w:rsidR="00183BDA" w:rsidRPr="00735724" w:rsidRDefault="00183BDA" w:rsidP="00183BDA">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Maintain a clear and organised crafting space.</w:t>
            </w:r>
          </w:p>
          <w:p w14:paraId="015BCAA6" w14:textId="77777777" w:rsidR="00183BDA" w:rsidRPr="00735724" w:rsidRDefault="00183BDA" w:rsidP="00183BDA">
            <w:pPr>
              <w:spacing w:after="0" w:line="240" w:lineRule="auto"/>
              <w:ind w:left="142" w:hanging="143"/>
              <w:rPr>
                <w:rFonts w:ascii="Nunito" w:eastAsia="Times New Roman" w:hAnsi="Nunito" w:cs="Times New Roman"/>
                <w:color w:val="073763"/>
                <w:sz w:val="20"/>
                <w:szCs w:val="20"/>
              </w:rPr>
            </w:pPr>
            <w:r w:rsidRPr="00735724">
              <w:rPr>
                <w:rFonts w:ascii="Nunito" w:eastAsia="Times New Roman" w:hAnsi="Nunito" w:cs="Times New Roman"/>
                <w:color w:val="073763"/>
                <w:sz w:val="20"/>
                <w:szCs w:val="20"/>
              </w:rPr>
              <w:t>- Avoid overcrowding at the pallet table</w:t>
            </w:r>
          </w:p>
          <w:p w14:paraId="14D92305" w14:textId="3979E5BF"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Supervise and guide children to prevent accidents.</w:t>
            </w:r>
          </w:p>
        </w:tc>
      </w:tr>
      <w:tr w:rsidR="00183BDA" w:rsidRPr="00735724" w14:paraId="680E04E3" w14:textId="77777777" w:rsidTr="00E07F40">
        <w:tc>
          <w:tcPr>
            <w:tcW w:w="1515" w:type="dxa"/>
            <w:shd w:val="clear" w:color="auto" w:fill="FFFFFF"/>
          </w:tcPr>
          <w:p w14:paraId="0BE0EEBD" w14:textId="61F276D7"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Edible Craft Materials</w:t>
            </w:r>
          </w:p>
        </w:tc>
        <w:tc>
          <w:tcPr>
            <w:tcW w:w="2100" w:type="dxa"/>
            <w:shd w:val="clear" w:color="auto" w:fill="FFFFFF"/>
          </w:tcPr>
          <w:p w14:paraId="4F3370AC" w14:textId="2DC6114A"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Consumption of edible craft materials</w:t>
            </w:r>
          </w:p>
        </w:tc>
        <w:tc>
          <w:tcPr>
            <w:tcW w:w="1620" w:type="dxa"/>
            <w:shd w:val="clear" w:color="auto" w:fill="FFFFFF"/>
          </w:tcPr>
          <w:p w14:paraId="0376502D" w14:textId="22920F0A"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Allergic reactions</w:t>
            </w:r>
          </w:p>
        </w:tc>
        <w:tc>
          <w:tcPr>
            <w:tcW w:w="9105" w:type="dxa"/>
            <w:gridSpan w:val="2"/>
            <w:shd w:val="clear" w:color="auto" w:fill="FFFFFF"/>
          </w:tcPr>
          <w:p w14:paraId="141EA53B" w14:textId="77777777" w:rsidR="00183BDA" w:rsidRPr="00735724" w:rsidRDefault="00183BDA" w:rsidP="00183BDA">
            <w:pPr>
              <w:spacing w:after="0" w:line="240" w:lineRule="auto"/>
              <w:ind w:left="142" w:hanging="143"/>
              <w:rPr>
                <w:rFonts w:ascii="Nunito" w:eastAsia="Times New Roman" w:hAnsi="Nunito" w:cs="Times New Roman"/>
                <w:color w:val="002060"/>
                <w:sz w:val="20"/>
                <w:szCs w:val="20"/>
              </w:rPr>
            </w:pPr>
            <w:r w:rsidRPr="00735724">
              <w:rPr>
                <w:rFonts w:ascii="Nunito" w:eastAsia="Times New Roman" w:hAnsi="Nunito" w:cs="Times New Roman"/>
                <w:color w:val="002060"/>
                <w:sz w:val="20"/>
                <w:szCs w:val="20"/>
              </w:rPr>
              <w:t>- Inquire about food allergies before including any edible materials.</w:t>
            </w:r>
          </w:p>
          <w:p w14:paraId="76B57DDB" w14:textId="77777777" w:rsidR="00183BDA" w:rsidRPr="00735724" w:rsidRDefault="00183BDA" w:rsidP="00183BDA">
            <w:pPr>
              <w:spacing w:after="0" w:line="240" w:lineRule="auto"/>
              <w:ind w:left="142" w:hanging="143"/>
              <w:rPr>
                <w:rFonts w:ascii="Nunito" w:eastAsia="Times New Roman" w:hAnsi="Nunito" w:cs="Times New Roman"/>
                <w:color w:val="002060"/>
                <w:sz w:val="20"/>
                <w:szCs w:val="20"/>
              </w:rPr>
            </w:pPr>
            <w:r w:rsidRPr="00735724">
              <w:rPr>
                <w:rFonts w:ascii="Nunito" w:eastAsia="Times New Roman" w:hAnsi="Nunito" w:cs="Times New Roman"/>
                <w:color w:val="002060"/>
                <w:sz w:val="20"/>
                <w:szCs w:val="20"/>
              </w:rPr>
              <w:t>- Provide alternative materials for children with allergies.</w:t>
            </w:r>
          </w:p>
          <w:p w14:paraId="17671143" w14:textId="2BAA27F5"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02060"/>
                <w:sz w:val="20"/>
                <w:szCs w:val="20"/>
              </w:rPr>
              <w:t>- Educate children about potential allergens in craft materials.</w:t>
            </w:r>
          </w:p>
        </w:tc>
      </w:tr>
      <w:tr w:rsidR="00183BDA" w:rsidRPr="00735724" w14:paraId="10C90113" w14:textId="77777777" w:rsidTr="00E07F40">
        <w:tc>
          <w:tcPr>
            <w:tcW w:w="1515" w:type="dxa"/>
            <w:shd w:val="clear" w:color="auto" w:fill="FFFFFF"/>
          </w:tcPr>
          <w:p w14:paraId="34D9EDD7" w14:textId="7C0F1D68"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Drying craft Projects</w:t>
            </w:r>
          </w:p>
        </w:tc>
        <w:tc>
          <w:tcPr>
            <w:tcW w:w="2100" w:type="dxa"/>
            <w:shd w:val="clear" w:color="auto" w:fill="FFFFFF"/>
          </w:tcPr>
          <w:p w14:paraId="278625A0" w14:textId="6AE81B9C"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Projects left out for multiple days</w:t>
            </w:r>
          </w:p>
        </w:tc>
        <w:tc>
          <w:tcPr>
            <w:tcW w:w="1620" w:type="dxa"/>
            <w:shd w:val="clear" w:color="auto" w:fill="FFFFFF"/>
          </w:tcPr>
          <w:p w14:paraId="605E40C4" w14:textId="65782130"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Wide ranging</w:t>
            </w:r>
          </w:p>
        </w:tc>
        <w:tc>
          <w:tcPr>
            <w:tcW w:w="9105" w:type="dxa"/>
            <w:gridSpan w:val="2"/>
            <w:shd w:val="clear" w:color="auto" w:fill="FFFFFF"/>
          </w:tcPr>
          <w:p w14:paraId="0675E5FC" w14:textId="77777777" w:rsidR="00183BDA" w:rsidRPr="00735724" w:rsidRDefault="00183BDA" w:rsidP="00183BDA">
            <w:pPr>
              <w:spacing w:after="0" w:line="240" w:lineRule="auto"/>
              <w:ind w:left="142" w:hanging="143"/>
              <w:rPr>
                <w:rFonts w:ascii="Nunito" w:eastAsia="Times New Roman" w:hAnsi="Nunito" w:cs="Times New Roman"/>
                <w:color w:val="002060"/>
                <w:sz w:val="20"/>
                <w:szCs w:val="20"/>
              </w:rPr>
            </w:pPr>
            <w:r w:rsidRPr="00735724">
              <w:rPr>
                <w:rFonts w:ascii="Nunito" w:eastAsia="Times New Roman" w:hAnsi="Nunito" w:cs="Times New Roman"/>
                <w:color w:val="002060"/>
                <w:sz w:val="20"/>
                <w:szCs w:val="20"/>
              </w:rPr>
              <w:t>- No craft projects to be left out on sides after the activity has ended where possible.</w:t>
            </w:r>
          </w:p>
          <w:p w14:paraId="40A4E3EE" w14:textId="7665BCB4"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02060"/>
                <w:sz w:val="20"/>
                <w:szCs w:val="20"/>
              </w:rPr>
              <w:t>- Hang drying artwork using pegs on paracord washing lines. Ensure these washing lines are high enough not to pose a risk of neck injury for anyone running/walking into them.</w:t>
            </w:r>
          </w:p>
        </w:tc>
      </w:tr>
      <w:tr w:rsidR="00183BDA" w:rsidRPr="00735724" w14:paraId="4F09E558" w14:textId="77777777" w:rsidTr="00E07F40">
        <w:tc>
          <w:tcPr>
            <w:tcW w:w="1515" w:type="dxa"/>
            <w:shd w:val="clear" w:color="auto" w:fill="FFFFFF"/>
          </w:tcPr>
          <w:p w14:paraId="676AC84F" w14:textId="14662D20" w:rsidR="00183BDA" w:rsidRPr="00735724" w:rsidRDefault="00183BDA" w:rsidP="00183BDA">
            <w:pPr>
              <w:spacing w:after="0"/>
              <w:rPr>
                <w:rFonts w:ascii="Nunito" w:eastAsia="Nunito" w:hAnsi="Nunito" w:cs="Nunito"/>
                <w:color w:val="073763"/>
                <w:sz w:val="20"/>
                <w:szCs w:val="20"/>
              </w:rPr>
            </w:pPr>
            <w:r w:rsidRPr="00735724">
              <w:rPr>
                <w:rFonts w:ascii="Nunito" w:eastAsia="Times New Roman" w:hAnsi="Nunito" w:cs="Times New Roman"/>
                <w:color w:val="073763"/>
                <w:sz w:val="20"/>
                <w:szCs w:val="20"/>
              </w:rPr>
              <w:t>Unsupervised access</w:t>
            </w:r>
          </w:p>
        </w:tc>
        <w:tc>
          <w:tcPr>
            <w:tcW w:w="2100" w:type="dxa"/>
            <w:shd w:val="clear" w:color="auto" w:fill="FFFFFF"/>
          </w:tcPr>
          <w:p w14:paraId="069367C1" w14:textId="2EDDF074" w:rsidR="00183BDA" w:rsidRPr="00735724" w:rsidRDefault="00183BDA" w:rsidP="00183BDA">
            <w:pPr>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Fooling around with equipment</w:t>
            </w:r>
          </w:p>
        </w:tc>
        <w:tc>
          <w:tcPr>
            <w:tcW w:w="1620" w:type="dxa"/>
            <w:shd w:val="clear" w:color="auto" w:fill="FFFFFF"/>
          </w:tcPr>
          <w:p w14:paraId="5FFFFD8D" w14:textId="135E6517"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Various types of injuries due to unsafe actions.</w:t>
            </w:r>
          </w:p>
        </w:tc>
        <w:tc>
          <w:tcPr>
            <w:tcW w:w="9105" w:type="dxa"/>
            <w:gridSpan w:val="2"/>
            <w:shd w:val="clear" w:color="auto" w:fill="FFFFFF"/>
          </w:tcPr>
          <w:p w14:paraId="6AADED97" w14:textId="77777777" w:rsidR="00183BDA" w:rsidRPr="00735724" w:rsidRDefault="00183BDA" w:rsidP="00183BDA">
            <w:pPr>
              <w:spacing w:after="0" w:line="240" w:lineRule="auto"/>
              <w:ind w:left="142" w:hanging="143"/>
              <w:rPr>
                <w:rFonts w:ascii="Nunito" w:eastAsia="Times New Roman" w:hAnsi="Nunito" w:cs="Times New Roman"/>
                <w:sz w:val="20"/>
                <w:szCs w:val="20"/>
              </w:rPr>
            </w:pPr>
            <w:r w:rsidRPr="00735724">
              <w:rPr>
                <w:rFonts w:ascii="Nunito" w:eastAsia="Times New Roman" w:hAnsi="Nunito" w:cs="Times New Roman"/>
                <w:color w:val="073763"/>
                <w:sz w:val="20"/>
                <w:szCs w:val="20"/>
              </w:rPr>
              <w:t>- Responsible person supervising for appropriate tasks. Some crafts can be unsupervised with certain groups/children.  </w:t>
            </w:r>
          </w:p>
          <w:p w14:paraId="237B5F76" w14:textId="2D809B90" w:rsidR="00183BDA" w:rsidRPr="00735724" w:rsidRDefault="00183BDA" w:rsidP="00183BDA">
            <w:pPr>
              <w:widowControl w:val="0"/>
              <w:spacing w:after="0" w:line="240" w:lineRule="auto"/>
              <w:rPr>
                <w:rFonts w:ascii="Nunito" w:eastAsia="Nunito" w:hAnsi="Nunito" w:cs="Nunito"/>
                <w:color w:val="073763"/>
                <w:sz w:val="20"/>
                <w:szCs w:val="20"/>
              </w:rPr>
            </w:pPr>
            <w:r w:rsidRPr="00735724">
              <w:rPr>
                <w:rFonts w:ascii="Nunito" w:eastAsia="Times New Roman" w:hAnsi="Nunito" w:cs="Times New Roman"/>
                <w:color w:val="073763"/>
                <w:sz w:val="20"/>
                <w:szCs w:val="20"/>
              </w:rPr>
              <w:t>- All equipment to be removed when not in use.</w:t>
            </w:r>
          </w:p>
        </w:tc>
      </w:tr>
      <w:tr w:rsidR="00183BDA" w:rsidRPr="00735724" w14:paraId="256B9A9E" w14:textId="77777777" w:rsidTr="0060591E">
        <w:tc>
          <w:tcPr>
            <w:tcW w:w="14340" w:type="dxa"/>
            <w:gridSpan w:val="5"/>
            <w:shd w:val="clear" w:color="auto" w:fill="FFFF00"/>
          </w:tcPr>
          <w:p w14:paraId="24993AA5" w14:textId="78C4F4E3" w:rsidR="00183BDA" w:rsidRPr="00735724" w:rsidRDefault="00183BDA" w:rsidP="00183BDA">
            <w:pPr>
              <w:spacing w:after="0" w:line="240" w:lineRule="auto"/>
              <w:ind w:left="142" w:hanging="143"/>
              <w:jc w:val="center"/>
              <w:rPr>
                <w:rFonts w:ascii="Nunito" w:eastAsia="Times New Roman" w:hAnsi="Nunito" w:cs="Times New Roman"/>
                <w:color w:val="073763"/>
                <w:sz w:val="20"/>
                <w:szCs w:val="20"/>
              </w:rPr>
            </w:pPr>
            <w:r>
              <w:rPr>
                <w:rFonts w:ascii="Nunito" w:eastAsia="Nunito" w:hAnsi="Nunito" w:cs="Nunito"/>
                <w:color w:val="073763"/>
                <w:sz w:val="32"/>
                <w:szCs w:val="32"/>
              </w:rPr>
              <w:t>Exploring Animals (Dead) – feathers, bones, taxidermy, fur/pelts</w:t>
            </w:r>
          </w:p>
        </w:tc>
      </w:tr>
      <w:tr w:rsidR="00183BDA" w:rsidRPr="00735724" w14:paraId="001354B4" w14:textId="77777777" w:rsidTr="00E07F40">
        <w:tc>
          <w:tcPr>
            <w:tcW w:w="1515" w:type="dxa"/>
            <w:shd w:val="clear" w:color="auto" w:fill="FFFFFF"/>
          </w:tcPr>
          <w:p w14:paraId="622E5E19" w14:textId="01D12410" w:rsidR="00183BDA" w:rsidRPr="00735724" w:rsidRDefault="007D5435" w:rsidP="00183BDA">
            <w:pPr>
              <w:spacing w:after="0"/>
              <w:rPr>
                <w:rFonts w:ascii="Nunito" w:eastAsia="Times New Roman" w:hAnsi="Nunito" w:cs="Times New Roman"/>
                <w:color w:val="073763"/>
                <w:sz w:val="20"/>
                <w:szCs w:val="20"/>
              </w:rPr>
            </w:pPr>
            <w:r>
              <w:rPr>
                <w:rFonts w:ascii="Nunito" w:eastAsia="Times New Roman" w:hAnsi="Nunito" w:cs="Times New Roman"/>
                <w:color w:val="073763"/>
                <w:sz w:val="20"/>
                <w:szCs w:val="20"/>
              </w:rPr>
              <w:lastRenderedPageBreak/>
              <w:t>Unexpected ‘Found’ dead animal</w:t>
            </w:r>
          </w:p>
        </w:tc>
        <w:tc>
          <w:tcPr>
            <w:tcW w:w="2100" w:type="dxa"/>
            <w:shd w:val="clear" w:color="auto" w:fill="FFFFFF"/>
          </w:tcPr>
          <w:p w14:paraId="27DCE1D7" w14:textId="24CCB9E3" w:rsidR="00183BDA" w:rsidRPr="00735724" w:rsidRDefault="007D5435" w:rsidP="00183BDA">
            <w:p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Bacteria, Maggots, Disease, Rotting carcass, bones, blood, </w:t>
            </w:r>
          </w:p>
        </w:tc>
        <w:tc>
          <w:tcPr>
            <w:tcW w:w="1620" w:type="dxa"/>
            <w:shd w:val="clear" w:color="auto" w:fill="FFFFFF"/>
          </w:tcPr>
          <w:p w14:paraId="5FD0B924" w14:textId="03E06BED" w:rsidR="00183BDA" w:rsidRPr="00735724" w:rsidRDefault="007D5435" w:rsidP="00183BDA">
            <w:pPr>
              <w:widowControl w:val="0"/>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Emotional trauma, Disease, illness, contamination </w:t>
            </w:r>
          </w:p>
        </w:tc>
        <w:tc>
          <w:tcPr>
            <w:tcW w:w="9105" w:type="dxa"/>
            <w:gridSpan w:val="2"/>
            <w:shd w:val="clear" w:color="auto" w:fill="FFFFFF"/>
          </w:tcPr>
          <w:p w14:paraId="3362E81B" w14:textId="77777777" w:rsidR="00183BDA" w:rsidRDefault="007D5435" w:rsidP="007D5435">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Adults carry out a site check daily to check for dead animals</w:t>
            </w:r>
          </w:p>
          <w:p w14:paraId="44B48B3A" w14:textId="77777777" w:rsidR="007D5435" w:rsidRDefault="007D5435" w:rsidP="007D5435">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Any dead animal found to be removed from site using gloves/spade and then these cleaned thoroughly.</w:t>
            </w:r>
          </w:p>
          <w:p w14:paraId="0CBD189B" w14:textId="1389323D" w:rsidR="007D5435" w:rsidRDefault="007D5435" w:rsidP="007D5435">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If child(ren) discover an animal/part of an animal carcass this to be assessed dynamically by adults quickly with particular awareness of emotional trauma as a risk factor. In some instances this may be suitable as a learning experience for children to ask questions about and explore through looking (not touching without gloves on).</w:t>
            </w:r>
          </w:p>
          <w:p w14:paraId="655B7138" w14:textId="1159022A" w:rsidR="007D5435" w:rsidRPr="007D5435" w:rsidRDefault="007D5435" w:rsidP="007D5435">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If child(ren) has touched the animal they must was hands immediately with soapy water.</w:t>
            </w:r>
          </w:p>
        </w:tc>
      </w:tr>
      <w:tr w:rsidR="00183BDA" w:rsidRPr="00735724" w14:paraId="520BF4C3" w14:textId="77777777" w:rsidTr="00E07F40">
        <w:tc>
          <w:tcPr>
            <w:tcW w:w="1515" w:type="dxa"/>
            <w:shd w:val="clear" w:color="auto" w:fill="FFFFFF"/>
          </w:tcPr>
          <w:p w14:paraId="4B006032" w14:textId="370CDE96" w:rsidR="00183BDA" w:rsidRPr="00735724" w:rsidRDefault="007D5435" w:rsidP="00183BDA">
            <w:pPr>
              <w:spacing w:after="0"/>
              <w:rPr>
                <w:rFonts w:ascii="Nunito" w:eastAsia="Times New Roman" w:hAnsi="Nunito" w:cs="Times New Roman"/>
                <w:color w:val="073763"/>
                <w:sz w:val="20"/>
                <w:szCs w:val="20"/>
              </w:rPr>
            </w:pPr>
            <w:r>
              <w:rPr>
                <w:rFonts w:ascii="Nunito" w:eastAsia="Times New Roman" w:hAnsi="Nunito" w:cs="Times New Roman"/>
                <w:color w:val="073763"/>
                <w:sz w:val="20"/>
                <w:szCs w:val="20"/>
              </w:rPr>
              <w:t>Planned learning experience with dead animal</w:t>
            </w:r>
          </w:p>
        </w:tc>
        <w:tc>
          <w:tcPr>
            <w:tcW w:w="2100" w:type="dxa"/>
            <w:shd w:val="clear" w:color="auto" w:fill="FFFFFF"/>
          </w:tcPr>
          <w:p w14:paraId="6877414B" w14:textId="616BDBE3" w:rsidR="00183BDA" w:rsidRPr="00735724" w:rsidRDefault="007D5435" w:rsidP="00183BDA">
            <w:p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Dead animal/bird, bones, feathers, taxidermy, fur/pelt, owl pellets, shells, animal products  </w:t>
            </w:r>
          </w:p>
        </w:tc>
        <w:tc>
          <w:tcPr>
            <w:tcW w:w="1620" w:type="dxa"/>
            <w:shd w:val="clear" w:color="auto" w:fill="FFFFFF"/>
          </w:tcPr>
          <w:p w14:paraId="4210C000" w14:textId="5B14AAD7" w:rsidR="00183BDA" w:rsidRPr="00735724" w:rsidRDefault="007D5435" w:rsidP="00183BDA">
            <w:pPr>
              <w:widowControl w:val="0"/>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Disease, Contamination, emotional trauma/triggered trauma to other experiences of death</w:t>
            </w:r>
          </w:p>
        </w:tc>
        <w:tc>
          <w:tcPr>
            <w:tcW w:w="9105" w:type="dxa"/>
            <w:gridSpan w:val="2"/>
            <w:shd w:val="clear" w:color="auto" w:fill="FFFFFF"/>
          </w:tcPr>
          <w:p w14:paraId="47CBE144" w14:textId="77777777" w:rsidR="00183BDA" w:rsidRDefault="00002174"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Adults will assess the learning benefits of all activities before including them in the Forest School programme. </w:t>
            </w:r>
          </w:p>
          <w:p w14:paraId="4B4067D4" w14:textId="77777777" w:rsidR="00002174" w:rsidRDefault="00002174"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Adults will consider the potential emotional impact of each learning activity and will safeguard children when appropriate. Young learners are curious about life, birth and death and exploring these concepts through experiences in nature is an excellent way to introduce these in a tangible manner.</w:t>
            </w:r>
          </w:p>
          <w:p w14:paraId="3369F70F" w14:textId="69DB2003" w:rsidR="00002174" w:rsidRDefault="00002174"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If children are touching the objects they will not put them in or near their mouths and will either wear plastic gloves or will wash their hands thorough immediately afterwards, as well as again before eating.</w:t>
            </w:r>
          </w:p>
          <w:p w14:paraId="17A28D1B" w14:textId="2A844775" w:rsidR="00002174" w:rsidRPr="00002174" w:rsidRDefault="00002174"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Children will be taught to be respectful of both living and dead creatures.</w:t>
            </w:r>
          </w:p>
        </w:tc>
      </w:tr>
      <w:tr w:rsidR="00183BDA" w:rsidRPr="00735724" w14:paraId="7F340E98" w14:textId="77777777" w:rsidTr="00E07F40">
        <w:tc>
          <w:tcPr>
            <w:tcW w:w="14340" w:type="dxa"/>
            <w:gridSpan w:val="5"/>
            <w:shd w:val="clear" w:color="auto" w:fill="FFFF00"/>
          </w:tcPr>
          <w:p w14:paraId="76C1ADC3" w14:textId="64061CFF" w:rsidR="00183BDA" w:rsidRPr="00735724" w:rsidRDefault="00183BDA" w:rsidP="00183BDA">
            <w:pPr>
              <w:spacing w:after="0" w:line="240" w:lineRule="auto"/>
              <w:ind w:left="142" w:hanging="143"/>
              <w:jc w:val="center"/>
              <w:rPr>
                <w:rFonts w:ascii="Nunito" w:eastAsia="Times New Roman" w:hAnsi="Nunito" w:cs="Times New Roman"/>
                <w:color w:val="073763"/>
                <w:sz w:val="20"/>
                <w:szCs w:val="20"/>
              </w:rPr>
            </w:pPr>
            <w:r>
              <w:rPr>
                <w:rFonts w:ascii="Nunito" w:eastAsia="Nunito" w:hAnsi="Nunito" w:cs="Nunito"/>
                <w:color w:val="073763"/>
                <w:sz w:val="32"/>
                <w:szCs w:val="32"/>
              </w:rPr>
              <w:t xml:space="preserve">Exploring Animals (Living) – eggs, frog spawn, nests, insects, butterflies, bug hunts etc </w:t>
            </w:r>
          </w:p>
        </w:tc>
      </w:tr>
      <w:tr w:rsidR="00183BDA" w:rsidRPr="00735724" w14:paraId="73D7DF10" w14:textId="77777777" w:rsidTr="00E07F40">
        <w:tc>
          <w:tcPr>
            <w:tcW w:w="1515" w:type="dxa"/>
            <w:shd w:val="clear" w:color="auto" w:fill="FFFFFF"/>
          </w:tcPr>
          <w:p w14:paraId="0B20C7B2" w14:textId="00D9103D" w:rsidR="00183BDA" w:rsidRPr="00735724" w:rsidRDefault="00183BDA" w:rsidP="00183BDA">
            <w:pPr>
              <w:spacing w:after="0"/>
              <w:rPr>
                <w:rFonts w:ascii="Nunito" w:eastAsia="Times New Roman" w:hAnsi="Nunito" w:cs="Times New Roman"/>
                <w:color w:val="073763"/>
                <w:sz w:val="20"/>
                <w:szCs w:val="20"/>
              </w:rPr>
            </w:pPr>
            <w:r>
              <w:rPr>
                <w:rFonts w:ascii="Nunito" w:eastAsia="Times New Roman" w:hAnsi="Nunito" w:cs="Times New Roman"/>
                <w:color w:val="073763"/>
                <w:sz w:val="20"/>
                <w:szCs w:val="20"/>
              </w:rPr>
              <w:t>Raising Frogs</w:t>
            </w:r>
          </w:p>
        </w:tc>
        <w:tc>
          <w:tcPr>
            <w:tcW w:w="2100" w:type="dxa"/>
            <w:shd w:val="clear" w:color="auto" w:fill="FFFFFF"/>
          </w:tcPr>
          <w:p w14:paraId="0399AF7D" w14:textId="727F04FD" w:rsidR="00183BDA" w:rsidRPr="00735724" w:rsidRDefault="00002174" w:rsidP="00183BDA">
            <w:p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Stagnant water, decomposing frog spawn, dead tadpoles/frogs, frog food</w:t>
            </w:r>
          </w:p>
        </w:tc>
        <w:tc>
          <w:tcPr>
            <w:tcW w:w="1620" w:type="dxa"/>
            <w:shd w:val="clear" w:color="auto" w:fill="FFFFFF"/>
          </w:tcPr>
          <w:p w14:paraId="39EE0E40" w14:textId="51A73A14" w:rsidR="00183BDA" w:rsidRPr="00735724" w:rsidRDefault="00002174" w:rsidP="00183BDA">
            <w:pPr>
              <w:widowControl w:val="0"/>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Water born disease, bacteria, food poisoning, emotional trauma, drowning, accidental ingestion </w:t>
            </w:r>
            <w:r w:rsidR="00E32749">
              <w:rPr>
                <w:rFonts w:ascii="Nunito" w:eastAsia="Times New Roman" w:hAnsi="Nunito" w:cs="Times New Roman"/>
                <w:color w:val="073763"/>
                <w:sz w:val="20"/>
                <w:szCs w:val="20"/>
              </w:rPr>
              <w:t>of water/ frog food</w:t>
            </w:r>
          </w:p>
        </w:tc>
        <w:tc>
          <w:tcPr>
            <w:tcW w:w="9105" w:type="dxa"/>
            <w:gridSpan w:val="2"/>
            <w:shd w:val="clear" w:color="auto" w:fill="FFFFFF"/>
          </w:tcPr>
          <w:p w14:paraId="564EC2B7" w14:textId="77777777" w:rsidR="00183BDA" w:rsidRDefault="00002174"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Frog spawn to be collected from local ponds.</w:t>
            </w:r>
          </w:p>
          <w:p w14:paraId="6E2597AE" w14:textId="77777777" w:rsidR="00002174" w:rsidRDefault="00002174"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Frog spawn, tadpoles and froglets to be kept in a water tight container which cannot be knocked over or fallen into</w:t>
            </w:r>
            <w:r w:rsidR="00E32749">
              <w:rPr>
                <w:rFonts w:ascii="Nunito" w:eastAsia="Times New Roman" w:hAnsi="Nunito" w:cs="Times New Roman"/>
                <w:color w:val="073763"/>
                <w:sz w:val="20"/>
                <w:szCs w:val="20"/>
              </w:rPr>
              <w:t xml:space="preserve">. </w:t>
            </w:r>
          </w:p>
          <w:p w14:paraId="79A680F8" w14:textId="77777777" w:rsidR="00E32749" w:rsidRDefault="00E32749"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Container to be covered with wire/netting/lid when not being supervised.</w:t>
            </w:r>
          </w:p>
          <w:p w14:paraId="45342429" w14:textId="77777777" w:rsidR="00E32749" w:rsidRDefault="00E32749"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Children to wash hands with soapy water after handling water/nets/frog spawn/tadpoles/froglets etc</w:t>
            </w:r>
          </w:p>
          <w:p w14:paraId="6D46CB6B" w14:textId="77777777" w:rsidR="00E32749" w:rsidRDefault="00E32749"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Dead frogs/tadpoles to be removed before the start of the session when possible.</w:t>
            </w:r>
          </w:p>
          <w:p w14:paraId="1CC520CB" w14:textId="77777777" w:rsidR="00E32749" w:rsidRDefault="00E32749"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Honest age appropriate conversations around life cycles (birth, mating, death) led by staff member with an awareness on potential emotionally challenging/traumatic triggers. </w:t>
            </w:r>
          </w:p>
          <w:p w14:paraId="6F9B69BC" w14:textId="77777777" w:rsidR="00E32749" w:rsidRDefault="00E32749"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Water changed/topped up with fresh rainwater regularly to support the health of the growing frogs.</w:t>
            </w:r>
          </w:p>
          <w:p w14:paraId="7CA57DCB" w14:textId="0B3D50B4" w:rsidR="00E32749" w:rsidRPr="00002174" w:rsidRDefault="00E32749" w:rsidP="00002174">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Frog food kept in a sealed container and feeding of the frogs to be supervised by an adult. Children must wash hands after handling.</w:t>
            </w:r>
          </w:p>
        </w:tc>
      </w:tr>
      <w:tr w:rsidR="00183BDA" w:rsidRPr="00735724" w14:paraId="4B33D548" w14:textId="77777777" w:rsidTr="00E07F40">
        <w:tc>
          <w:tcPr>
            <w:tcW w:w="1515" w:type="dxa"/>
            <w:shd w:val="clear" w:color="auto" w:fill="FFFFFF"/>
          </w:tcPr>
          <w:p w14:paraId="3B954EA4" w14:textId="3F0E268E" w:rsidR="00183BDA" w:rsidRPr="00735724" w:rsidRDefault="00183BDA" w:rsidP="00183BDA">
            <w:pPr>
              <w:spacing w:after="0"/>
              <w:rPr>
                <w:rFonts w:ascii="Nunito" w:eastAsia="Times New Roman" w:hAnsi="Nunito" w:cs="Times New Roman"/>
                <w:color w:val="073763"/>
                <w:sz w:val="20"/>
                <w:szCs w:val="20"/>
              </w:rPr>
            </w:pPr>
            <w:r>
              <w:rPr>
                <w:rFonts w:ascii="Nunito" w:eastAsia="Times New Roman" w:hAnsi="Nunito" w:cs="Times New Roman"/>
                <w:color w:val="073763"/>
                <w:sz w:val="20"/>
                <w:szCs w:val="20"/>
              </w:rPr>
              <w:t>Raising Caterpillars/Butterflies</w:t>
            </w:r>
          </w:p>
        </w:tc>
        <w:tc>
          <w:tcPr>
            <w:tcW w:w="2100" w:type="dxa"/>
            <w:shd w:val="clear" w:color="auto" w:fill="FFFFFF"/>
          </w:tcPr>
          <w:p w14:paraId="69F6BDB8" w14:textId="76E70490" w:rsidR="00183BDA" w:rsidRPr="00735724" w:rsidRDefault="00E32749" w:rsidP="00183BDA">
            <w:p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Caterpillars, butterflies, nettles and brambles</w:t>
            </w:r>
          </w:p>
        </w:tc>
        <w:tc>
          <w:tcPr>
            <w:tcW w:w="1620" w:type="dxa"/>
            <w:shd w:val="clear" w:color="auto" w:fill="FFFFFF"/>
          </w:tcPr>
          <w:p w14:paraId="39D93B5F" w14:textId="49ADFCA2" w:rsidR="00183BDA" w:rsidRPr="00735724" w:rsidRDefault="00E32749" w:rsidP="00183BDA">
            <w:pPr>
              <w:widowControl w:val="0"/>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Allergic reactions caused by some caterpillars, nettle rash/ bramble scratches, emotional trauma (death of caterpillar/butterfly) </w:t>
            </w:r>
          </w:p>
        </w:tc>
        <w:tc>
          <w:tcPr>
            <w:tcW w:w="9105" w:type="dxa"/>
            <w:gridSpan w:val="2"/>
            <w:shd w:val="clear" w:color="auto" w:fill="FFFFFF"/>
          </w:tcPr>
          <w:p w14:paraId="3C7D27ED" w14:textId="20B81DEF" w:rsidR="00183BDA" w:rsidRDefault="0025162B" w:rsidP="0025162B">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Caterpillars sourced from reputable company, or identified confidently by knowledgeable adult before bought to site</w:t>
            </w:r>
          </w:p>
          <w:p w14:paraId="699CADC3" w14:textId="77777777" w:rsidR="0025162B" w:rsidRDefault="0025162B" w:rsidP="0025162B">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Caterpillars and Butterflies kept in a secure net or tank. Adults only to open this when adding food/plants/time for butterfly release.</w:t>
            </w:r>
          </w:p>
          <w:p w14:paraId="49103FFF" w14:textId="77777777" w:rsidR="0025162B" w:rsidRDefault="0025162B" w:rsidP="0025162B">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Children collecting nettles and brambles for the caterpillars to eat are supervised to ensure correct ID and may need to wear gloves to protect against rash/stings/grazes. </w:t>
            </w:r>
          </w:p>
          <w:p w14:paraId="0F73F8E0" w14:textId="77777777" w:rsidR="0025162B" w:rsidRDefault="0025162B" w:rsidP="0025162B">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Honest age appropriate conversations around life cycles (birth, mating, death) led by staff member with an awareness on potential emotionally challenging/traumatic triggers. </w:t>
            </w:r>
          </w:p>
          <w:p w14:paraId="5DC78B32" w14:textId="623343AB" w:rsidR="0025162B" w:rsidRPr="0025162B" w:rsidRDefault="0025162B" w:rsidP="0025162B">
            <w:pPr>
              <w:pStyle w:val="ListParagraph"/>
              <w:spacing w:after="0" w:line="240" w:lineRule="auto"/>
              <w:ind w:left="360"/>
              <w:rPr>
                <w:rFonts w:ascii="Nunito" w:eastAsia="Times New Roman" w:hAnsi="Nunito" w:cs="Times New Roman"/>
                <w:color w:val="073763"/>
                <w:sz w:val="20"/>
                <w:szCs w:val="20"/>
              </w:rPr>
            </w:pPr>
          </w:p>
        </w:tc>
      </w:tr>
      <w:tr w:rsidR="00183BDA" w:rsidRPr="00735724" w14:paraId="70BCBA14" w14:textId="77777777" w:rsidTr="00E07F40">
        <w:tc>
          <w:tcPr>
            <w:tcW w:w="1515" w:type="dxa"/>
            <w:shd w:val="clear" w:color="auto" w:fill="FFFFFF"/>
          </w:tcPr>
          <w:p w14:paraId="1E89F603" w14:textId="448A8360" w:rsidR="00183BDA" w:rsidRPr="00735724" w:rsidRDefault="00002174" w:rsidP="00183BDA">
            <w:pPr>
              <w:spacing w:after="0"/>
              <w:rPr>
                <w:rFonts w:ascii="Nunito" w:eastAsia="Times New Roman" w:hAnsi="Nunito" w:cs="Times New Roman"/>
                <w:color w:val="073763"/>
                <w:sz w:val="20"/>
                <w:szCs w:val="20"/>
              </w:rPr>
            </w:pPr>
            <w:r>
              <w:rPr>
                <w:rFonts w:ascii="Nunito" w:eastAsia="Times New Roman" w:hAnsi="Nunito" w:cs="Times New Roman"/>
                <w:color w:val="073763"/>
                <w:sz w:val="20"/>
                <w:szCs w:val="20"/>
              </w:rPr>
              <w:t>Bug hunting</w:t>
            </w:r>
          </w:p>
        </w:tc>
        <w:tc>
          <w:tcPr>
            <w:tcW w:w="2100" w:type="dxa"/>
            <w:shd w:val="clear" w:color="auto" w:fill="FFFFFF"/>
          </w:tcPr>
          <w:p w14:paraId="7CD7FDDD" w14:textId="77777777" w:rsidR="00183BDA" w:rsidRDefault="00B22D09" w:rsidP="00183BDA">
            <w:p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Poisonous/toxic/ venomous insects</w:t>
            </w:r>
          </w:p>
          <w:p w14:paraId="2DAF962D" w14:textId="48BF18DC" w:rsidR="00B22D09" w:rsidRPr="00735724" w:rsidRDefault="00B22D09" w:rsidP="00183BDA">
            <w:p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Stings/bites</w:t>
            </w:r>
          </w:p>
        </w:tc>
        <w:tc>
          <w:tcPr>
            <w:tcW w:w="1620" w:type="dxa"/>
            <w:shd w:val="clear" w:color="auto" w:fill="FFFFFF"/>
          </w:tcPr>
          <w:p w14:paraId="3EF116DA" w14:textId="77777777" w:rsidR="00615110" w:rsidRDefault="00615110" w:rsidP="00183BDA">
            <w:pPr>
              <w:widowControl w:val="0"/>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 xml:space="preserve">Poisoning, allergic reactions, bee/wasps stings/ </w:t>
            </w:r>
          </w:p>
          <w:p w14:paraId="442101F5" w14:textId="338AA698" w:rsidR="00183BDA" w:rsidRPr="00735724" w:rsidRDefault="00615110" w:rsidP="00183BDA">
            <w:pPr>
              <w:widowControl w:val="0"/>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Ant/ spider bites</w:t>
            </w:r>
          </w:p>
        </w:tc>
        <w:tc>
          <w:tcPr>
            <w:tcW w:w="9105" w:type="dxa"/>
            <w:gridSpan w:val="2"/>
            <w:shd w:val="clear" w:color="auto" w:fill="FFFFFF"/>
          </w:tcPr>
          <w:p w14:paraId="0AFC1ED4" w14:textId="77777777" w:rsidR="00183BDA" w:rsidRDefault="00615110" w:rsidP="00615110">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Children are taught to be respectful and gentle with living creatures.</w:t>
            </w:r>
          </w:p>
          <w:p w14:paraId="09426EE6" w14:textId="77777777" w:rsidR="00615110" w:rsidRDefault="00615110" w:rsidP="00615110">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Bug pots, magnifying glasses, nets are available</w:t>
            </w:r>
          </w:p>
          <w:p w14:paraId="7BFBDF2F" w14:textId="3A74876A" w:rsidR="00615110" w:rsidRDefault="00615110" w:rsidP="00615110">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Children are encouraged to handle only creatures th</w:t>
            </w:r>
            <w:r w:rsidR="00487BA6">
              <w:rPr>
                <w:rFonts w:ascii="Nunito" w:eastAsia="Times New Roman" w:hAnsi="Nunito" w:cs="Times New Roman"/>
                <w:color w:val="073763"/>
                <w:sz w:val="20"/>
                <w:szCs w:val="20"/>
              </w:rPr>
              <w:t>at staff can safely identify</w:t>
            </w:r>
            <w:r>
              <w:rPr>
                <w:rFonts w:ascii="Nunito" w:eastAsia="Times New Roman" w:hAnsi="Nunito" w:cs="Times New Roman"/>
                <w:color w:val="073763"/>
                <w:sz w:val="20"/>
                <w:szCs w:val="20"/>
              </w:rPr>
              <w:t xml:space="preserve"> (</w:t>
            </w:r>
            <w:r w:rsidR="00487BA6">
              <w:rPr>
                <w:rFonts w:ascii="Nunito" w:eastAsia="Times New Roman" w:hAnsi="Nunito" w:cs="Times New Roman"/>
                <w:color w:val="073763"/>
                <w:sz w:val="20"/>
                <w:szCs w:val="20"/>
              </w:rPr>
              <w:t xml:space="preserve">e.g. </w:t>
            </w:r>
            <w:r>
              <w:rPr>
                <w:rFonts w:ascii="Nunito" w:eastAsia="Times New Roman" w:hAnsi="Nunito" w:cs="Times New Roman"/>
                <w:color w:val="073763"/>
                <w:sz w:val="20"/>
                <w:szCs w:val="20"/>
              </w:rPr>
              <w:t>not holding a bee)</w:t>
            </w:r>
          </w:p>
          <w:p w14:paraId="4154E407" w14:textId="1EB092F1" w:rsidR="00615110" w:rsidRPr="00615110" w:rsidRDefault="00615110" w:rsidP="00615110">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First Aid kit is always on site, and the smaller kit can be taken on a bug hunt/walk if going off site/towards the edges of camp.</w:t>
            </w:r>
          </w:p>
        </w:tc>
      </w:tr>
      <w:tr w:rsidR="00183BDA" w:rsidRPr="00735724" w14:paraId="4A95CE41" w14:textId="77777777" w:rsidTr="00E07F40">
        <w:tc>
          <w:tcPr>
            <w:tcW w:w="1515" w:type="dxa"/>
            <w:shd w:val="clear" w:color="auto" w:fill="FFFFFF"/>
          </w:tcPr>
          <w:p w14:paraId="133B93CB" w14:textId="2F870F82" w:rsidR="00183BDA" w:rsidRPr="00735724" w:rsidRDefault="00002174" w:rsidP="00183BDA">
            <w:pPr>
              <w:spacing w:after="0"/>
              <w:rPr>
                <w:rFonts w:ascii="Nunito" w:eastAsia="Times New Roman" w:hAnsi="Nunito" w:cs="Times New Roman"/>
                <w:color w:val="073763"/>
                <w:sz w:val="20"/>
                <w:szCs w:val="20"/>
              </w:rPr>
            </w:pPr>
            <w:r>
              <w:rPr>
                <w:rFonts w:ascii="Nunito" w:eastAsia="Times New Roman" w:hAnsi="Nunito" w:cs="Times New Roman"/>
                <w:color w:val="073763"/>
                <w:sz w:val="20"/>
                <w:szCs w:val="20"/>
              </w:rPr>
              <w:lastRenderedPageBreak/>
              <w:t>Finding other living creatures – mice, deer, birds,</w:t>
            </w:r>
          </w:p>
        </w:tc>
        <w:tc>
          <w:tcPr>
            <w:tcW w:w="2100" w:type="dxa"/>
            <w:shd w:val="clear" w:color="auto" w:fill="FFFFFF"/>
          </w:tcPr>
          <w:p w14:paraId="6FA19667" w14:textId="7286BC51" w:rsidR="00183BDA" w:rsidRPr="00735724" w:rsidRDefault="00615110" w:rsidP="00183BDA">
            <w:p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Living creature</w:t>
            </w:r>
          </w:p>
        </w:tc>
        <w:tc>
          <w:tcPr>
            <w:tcW w:w="1620" w:type="dxa"/>
            <w:shd w:val="clear" w:color="auto" w:fill="FFFFFF"/>
          </w:tcPr>
          <w:p w14:paraId="2513EE72" w14:textId="171BFC0D" w:rsidR="00183BDA" w:rsidRPr="00735724" w:rsidRDefault="00615110" w:rsidP="00183BDA">
            <w:pPr>
              <w:widowControl w:val="0"/>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Animal bites, Disease, faeces</w:t>
            </w:r>
          </w:p>
        </w:tc>
        <w:tc>
          <w:tcPr>
            <w:tcW w:w="9105" w:type="dxa"/>
            <w:gridSpan w:val="2"/>
            <w:shd w:val="clear" w:color="auto" w:fill="FFFFFF"/>
          </w:tcPr>
          <w:p w14:paraId="29C78BB7" w14:textId="77777777" w:rsidR="00183BDA" w:rsidRDefault="00615110" w:rsidP="00615110">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Children are taught to be respect and give living creatures space.</w:t>
            </w:r>
          </w:p>
          <w:p w14:paraId="08AF5D2A" w14:textId="15858EF4" w:rsidR="00615110" w:rsidRPr="00615110" w:rsidRDefault="00615110" w:rsidP="00615110">
            <w:pPr>
              <w:pStyle w:val="ListParagraph"/>
              <w:numPr>
                <w:ilvl w:val="0"/>
                <w:numId w:val="13"/>
              </w:numPr>
              <w:spacing w:after="0" w:line="240" w:lineRule="auto"/>
              <w:rPr>
                <w:rFonts w:ascii="Nunito" w:eastAsia="Times New Roman" w:hAnsi="Nunito" w:cs="Times New Roman"/>
                <w:color w:val="073763"/>
                <w:sz w:val="20"/>
                <w:szCs w:val="20"/>
              </w:rPr>
            </w:pPr>
            <w:r>
              <w:rPr>
                <w:rFonts w:ascii="Nunito" w:eastAsia="Times New Roman" w:hAnsi="Nunito" w:cs="Times New Roman"/>
                <w:color w:val="073763"/>
                <w:sz w:val="20"/>
                <w:szCs w:val="20"/>
              </w:rPr>
              <w:t>Children should not try to pick up or stroke wild animals.</w:t>
            </w:r>
          </w:p>
        </w:tc>
      </w:tr>
    </w:tbl>
    <w:p w14:paraId="29C5500E" w14:textId="77777777" w:rsidR="00171BAD" w:rsidRPr="00735724" w:rsidRDefault="00171BAD" w:rsidP="00735724">
      <w:pPr>
        <w:tabs>
          <w:tab w:val="left" w:pos="8505"/>
          <w:tab w:val="left" w:pos="9072"/>
          <w:tab w:val="left" w:pos="12960"/>
        </w:tabs>
        <w:spacing w:after="0" w:line="240" w:lineRule="auto"/>
        <w:rPr>
          <w:rFonts w:ascii="Nunito" w:eastAsia="Nunito" w:hAnsi="Nunito" w:cs="Nunito"/>
          <w:sz w:val="20"/>
          <w:szCs w:val="20"/>
        </w:rPr>
      </w:pPr>
    </w:p>
    <w:tbl>
      <w:tblPr>
        <w:tblStyle w:val="a2"/>
        <w:tblW w:w="144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4"/>
      </w:tblGrid>
      <w:tr w:rsidR="00171BAD" w:rsidRPr="00735724" w14:paraId="0701716F" w14:textId="77777777">
        <w:tc>
          <w:tcPr>
            <w:tcW w:w="14454" w:type="dxa"/>
            <w:shd w:val="clear" w:color="auto" w:fill="073763"/>
          </w:tcPr>
          <w:p w14:paraId="119CF178" w14:textId="77777777" w:rsidR="00171BAD" w:rsidRPr="00735724" w:rsidRDefault="00E07F40" w:rsidP="00735724">
            <w:pPr>
              <w:rPr>
                <w:rFonts w:ascii="Nunito" w:eastAsia="Nunito" w:hAnsi="Nunito" w:cs="Nunito"/>
                <w:b/>
                <w:color w:val="FFFFFF"/>
                <w:sz w:val="20"/>
                <w:szCs w:val="20"/>
              </w:rPr>
            </w:pPr>
            <w:r w:rsidRPr="00735724">
              <w:rPr>
                <w:rFonts w:ascii="Nunito" w:eastAsia="Nunito" w:hAnsi="Nunito" w:cs="Nunito"/>
                <w:b/>
                <w:color w:val="FFFFFF"/>
                <w:sz w:val="20"/>
                <w:szCs w:val="20"/>
              </w:rPr>
              <w:t>Specific environmental factors / Time of year:</w:t>
            </w:r>
          </w:p>
          <w:p w14:paraId="4CE84DE7" w14:textId="77777777" w:rsidR="00171BAD" w:rsidRPr="00735724" w:rsidRDefault="00E07F40" w:rsidP="00735724">
            <w:pPr>
              <w:rPr>
                <w:rFonts w:ascii="Nunito" w:eastAsia="Nunito" w:hAnsi="Nunito" w:cs="Nunito"/>
                <w:b/>
                <w:color w:val="FFFFFF"/>
                <w:sz w:val="20"/>
                <w:szCs w:val="20"/>
              </w:rPr>
            </w:pPr>
            <w:r w:rsidRPr="00735724">
              <w:rPr>
                <w:rFonts w:ascii="Nunito" w:eastAsia="Nunito" w:hAnsi="Nunito" w:cs="Nunito"/>
                <w:color w:val="FFFFFF"/>
                <w:sz w:val="20"/>
                <w:szCs w:val="20"/>
              </w:rPr>
              <w:t>Please consider how the weather may affect your activity and any unique provisions you may need in the space below.</w:t>
            </w:r>
          </w:p>
        </w:tc>
      </w:tr>
      <w:tr w:rsidR="00171BAD" w:rsidRPr="00735724" w14:paraId="3EE0D137" w14:textId="77777777">
        <w:trPr>
          <w:trHeight w:val="2505"/>
        </w:trPr>
        <w:tc>
          <w:tcPr>
            <w:tcW w:w="14454" w:type="dxa"/>
          </w:tcPr>
          <w:p w14:paraId="5D6972FC" w14:textId="77777777" w:rsidR="00171BAD" w:rsidRPr="00735724" w:rsidRDefault="00171BAD" w:rsidP="00735724">
            <w:pPr>
              <w:rPr>
                <w:rFonts w:ascii="Nunito" w:eastAsia="Nunito" w:hAnsi="Nunito" w:cs="Nunito"/>
                <w:b/>
                <w:color w:val="073763"/>
                <w:sz w:val="20"/>
                <w:szCs w:val="20"/>
              </w:rPr>
            </w:pPr>
          </w:p>
          <w:p w14:paraId="393F88D7" w14:textId="77777777" w:rsidR="00171BAD" w:rsidRPr="00735724" w:rsidRDefault="005573ED" w:rsidP="00735724">
            <w:pPr>
              <w:rPr>
                <w:rFonts w:ascii="Nunito" w:eastAsia="Nunito" w:hAnsi="Nunito" w:cs="Nunito"/>
                <w:color w:val="073763"/>
                <w:sz w:val="20"/>
                <w:szCs w:val="20"/>
              </w:rPr>
            </w:pPr>
            <w:r w:rsidRPr="00735724">
              <w:rPr>
                <w:rFonts w:ascii="Nunito" w:eastAsia="Nunito" w:hAnsi="Nunito" w:cs="Nunito"/>
                <w:color w:val="073763"/>
                <w:sz w:val="20"/>
                <w:szCs w:val="20"/>
              </w:rPr>
              <w:t>Very cold weather:</w:t>
            </w:r>
          </w:p>
          <w:p w14:paraId="42A6EC05" w14:textId="567A48B8" w:rsidR="005573ED" w:rsidRPr="00735724" w:rsidRDefault="005573ED" w:rsidP="00735724">
            <w:pPr>
              <w:rPr>
                <w:rFonts w:ascii="Nunito" w:eastAsia="Nunito" w:hAnsi="Nunito" w:cs="Nunito"/>
                <w:color w:val="073763"/>
                <w:sz w:val="20"/>
                <w:szCs w:val="20"/>
              </w:rPr>
            </w:pPr>
            <w:r w:rsidRPr="00735724">
              <w:rPr>
                <w:rFonts w:ascii="Nunito" w:eastAsia="Nunito" w:hAnsi="Nunito" w:cs="Nunito"/>
                <w:color w:val="073763"/>
                <w:sz w:val="20"/>
                <w:szCs w:val="20"/>
              </w:rPr>
              <w:t xml:space="preserve">- Be aware children and adults will wear gloves in cold weather. In most instances this will increase the risk of them </w:t>
            </w:r>
            <w:r w:rsidR="000714B5" w:rsidRPr="00735724">
              <w:rPr>
                <w:rFonts w:ascii="Nunito" w:eastAsia="Nunito" w:hAnsi="Nunito" w:cs="Nunito"/>
                <w:color w:val="073763"/>
                <w:sz w:val="20"/>
                <w:szCs w:val="20"/>
              </w:rPr>
              <w:t>injuring</w:t>
            </w:r>
            <w:r w:rsidRPr="00735724">
              <w:rPr>
                <w:rFonts w:ascii="Nunito" w:eastAsia="Nunito" w:hAnsi="Nunito" w:cs="Nunito"/>
                <w:color w:val="073763"/>
                <w:sz w:val="20"/>
                <w:szCs w:val="20"/>
              </w:rPr>
              <w:t xml:space="preserve"> themselves with a tool. Therefore gloves should come off for most activities. Hands can be warmed up regularly using ‘hot rocks</w:t>
            </w:r>
            <w:r w:rsidR="004F4ECE">
              <w:rPr>
                <w:rFonts w:ascii="Nunito" w:eastAsia="Nunito" w:hAnsi="Nunito" w:cs="Nunito"/>
                <w:color w:val="073763"/>
                <w:sz w:val="20"/>
                <w:szCs w:val="20"/>
              </w:rPr>
              <w:t xml:space="preserve"> in socks</w:t>
            </w:r>
            <w:r w:rsidRPr="00735724">
              <w:rPr>
                <w:rFonts w:ascii="Nunito" w:eastAsia="Nunito" w:hAnsi="Nunito" w:cs="Nunito"/>
                <w:color w:val="073763"/>
                <w:sz w:val="20"/>
                <w:szCs w:val="20"/>
              </w:rPr>
              <w:t xml:space="preserve">’, ‘hot water bottles’, exercise, and gloves </w:t>
            </w:r>
            <w:r w:rsidR="000714B5" w:rsidRPr="00735724">
              <w:rPr>
                <w:rFonts w:ascii="Nunito" w:eastAsia="Nunito" w:hAnsi="Nunito" w:cs="Nunito"/>
                <w:color w:val="073763"/>
                <w:sz w:val="20"/>
                <w:szCs w:val="20"/>
              </w:rPr>
              <w:t>in between</w:t>
            </w:r>
            <w:r w:rsidRPr="00735724">
              <w:rPr>
                <w:rFonts w:ascii="Nunito" w:eastAsia="Nunito" w:hAnsi="Nunito" w:cs="Nunito"/>
                <w:color w:val="073763"/>
                <w:sz w:val="20"/>
                <w:szCs w:val="20"/>
              </w:rPr>
              <w:t xml:space="preserve"> activities. </w:t>
            </w:r>
          </w:p>
          <w:p w14:paraId="1C3693D3" w14:textId="77C381B7" w:rsidR="005573ED" w:rsidRPr="00735724" w:rsidRDefault="005573ED" w:rsidP="00735724">
            <w:pPr>
              <w:rPr>
                <w:rFonts w:ascii="Nunito" w:eastAsia="Nunito" w:hAnsi="Nunito" w:cs="Nunito"/>
                <w:color w:val="073763"/>
                <w:sz w:val="20"/>
                <w:szCs w:val="20"/>
              </w:rPr>
            </w:pPr>
            <w:r w:rsidRPr="00735724">
              <w:rPr>
                <w:rFonts w:ascii="Nunito" w:eastAsia="Nunito" w:hAnsi="Nunito" w:cs="Nunito"/>
                <w:color w:val="073763"/>
                <w:sz w:val="20"/>
                <w:szCs w:val="20"/>
              </w:rPr>
              <w:t xml:space="preserve">- Be aware also that cold hands also increase the </w:t>
            </w:r>
            <w:r w:rsidR="000714B5" w:rsidRPr="00735724">
              <w:rPr>
                <w:rFonts w:ascii="Nunito" w:eastAsia="Nunito" w:hAnsi="Nunito" w:cs="Nunito"/>
                <w:color w:val="073763"/>
                <w:sz w:val="20"/>
                <w:szCs w:val="20"/>
              </w:rPr>
              <w:t>likelihood</w:t>
            </w:r>
            <w:r w:rsidRPr="00735724">
              <w:rPr>
                <w:rFonts w:ascii="Nunito" w:eastAsia="Nunito" w:hAnsi="Nunito" w:cs="Nunito"/>
                <w:color w:val="073763"/>
                <w:sz w:val="20"/>
                <w:szCs w:val="20"/>
              </w:rPr>
              <w:t xml:space="preserve"> of an injury. Therefore</w:t>
            </w:r>
            <w:r w:rsidR="004F4ECE">
              <w:rPr>
                <w:rFonts w:ascii="Nunito" w:eastAsia="Nunito" w:hAnsi="Nunito" w:cs="Nunito"/>
                <w:color w:val="073763"/>
                <w:sz w:val="20"/>
                <w:szCs w:val="20"/>
              </w:rPr>
              <w:t>, adult leaders</w:t>
            </w:r>
            <w:r w:rsidRPr="00735724">
              <w:rPr>
                <w:rFonts w:ascii="Nunito" w:eastAsia="Nunito" w:hAnsi="Nunito" w:cs="Nunito"/>
                <w:color w:val="073763"/>
                <w:sz w:val="20"/>
                <w:szCs w:val="20"/>
              </w:rPr>
              <w:t xml:space="preserve"> </w:t>
            </w:r>
            <w:r w:rsidR="004F4ECE">
              <w:rPr>
                <w:rFonts w:ascii="Nunito" w:eastAsia="Nunito" w:hAnsi="Nunito" w:cs="Nunito"/>
                <w:color w:val="073763"/>
                <w:sz w:val="20"/>
                <w:szCs w:val="20"/>
              </w:rPr>
              <w:t xml:space="preserve">need </w:t>
            </w:r>
            <w:r w:rsidRPr="00735724">
              <w:rPr>
                <w:rFonts w:ascii="Nunito" w:eastAsia="Nunito" w:hAnsi="Nunito" w:cs="Nunito"/>
                <w:color w:val="073763"/>
                <w:sz w:val="20"/>
                <w:szCs w:val="20"/>
              </w:rPr>
              <w:t>to monitor their learners hand temperature during cold weather and adapt activities accordingly.</w:t>
            </w:r>
          </w:p>
          <w:p w14:paraId="316D0836" w14:textId="026C79F6" w:rsidR="005573ED" w:rsidRPr="00735724" w:rsidRDefault="005573ED" w:rsidP="00735724">
            <w:pPr>
              <w:rPr>
                <w:rFonts w:ascii="Nunito" w:eastAsia="Nunito" w:hAnsi="Nunito" w:cs="Nunito"/>
                <w:color w:val="073763"/>
                <w:sz w:val="20"/>
                <w:szCs w:val="20"/>
              </w:rPr>
            </w:pPr>
          </w:p>
        </w:tc>
      </w:tr>
    </w:tbl>
    <w:p w14:paraId="51C6FD67" w14:textId="77777777" w:rsidR="00171BAD" w:rsidRPr="00735724" w:rsidRDefault="00171BAD" w:rsidP="00735724">
      <w:pPr>
        <w:tabs>
          <w:tab w:val="left" w:pos="8505"/>
          <w:tab w:val="left" w:pos="9072"/>
          <w:tab w:val="left" w:pos="12960"/>
        </w:tabs>
        <w:spacing w:after="0" w:line="240" w:lineRule="auto"/>
        <w:rPr>
          <w:rFonts w:ascii="Nunito" w:eastAsia="Nunito" w:hAnsi="Nunito" w:cs="Nunito"/>
          <w:b/>
          <w:color w:val="073763"/>
          <w:sz w:val="20"/>
          <w:szCs w:val="20"/>
        </w:rPr>
      </w:pPr>
    </w:p>
    <w:tbl>
      <w:tblPr>
        <w:tblStyle w:val="a3"/>
        <w:tblW w:w="14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9555"/>
        <w:gridCol w:w="2895"/>
      </w:tblGrid>
      <w:tr w:rsidR="00171BAD" w:rsidRPr="00735724" w14:paraId="19CC729D" w14:textId="77777777">
        <w:trPr>
          <w:trHeight w:val="720"/>
        </w:trPr>
        <w:tc>
          <w:tcPr>
            <w:tcW w:w="1860" w:type="dxa"/>
            <w:shd w:val="clear" w:color="auto" w:fill="073763"/>
            <w:tcMar>
              <w:top w:w="100" w:type="dxa"/>
              <w:left w:w="100" w:type="dxa"/>
              <w:bottom w:w="100" w:type="dxa"/>
              <w:right w:w="100" w:type="dxa"/>
            </w:tcMar>
            <w:vAlign w:val="center"/>
          </w:tcPr>
          <w:p w14:paraId="59F42AC3" w14:textId="77777777" w:rsidR="00171BAD" w:rsidRPr="00735724" w:rsidRDefault="00E07F40" w:rsidP="00735724">
            <w:pPr>
              <w:tabs>
                <w:tab w:val="left" w:pos="8505"/>
                <w:tab w:val="left" w:pos="9072"/>
                <w:tab w:val="left" w:pos="12960"/>
              </w:tabs>
              <w:spacing w:after="0" w:line="240" w:lineRule="auto"/>
              <w:rPr>
                <w:rFonts w:ascii="Nunito" w:eastAsia="Nunito" w:hAnsi="Nunito" w:cs="Nunito"/>
                <w:b/>
                <w:color w:val="FFFFFF"/>
                <w:sz w:val="20"/>
                <w:szCs w:val="20"/>
              </w:rPr>
            </w:pPr>
            <w:r w:rsidRPr="00735724">
              <w:rPr>
                <w:rFonts w:ascii="Nunito" w:eastAsia="Nunito" w:hAnsi="Nunito" w:cs="Nunito"/>
                <w:b/>
                <w:color w:val="FFFFFF"/>
                <w:sz w:val="20"/>
                <w:szCs w:val="20"/>
              </w:rPr>
              <w:t xml:space="preserve">Signed: </w:t>
            </w:r>
          </w:p>
        </w:tc>
        <w:tc>
          <w:tcPr>
            <w:tcW w:w="9555" w:type="dxa"/>
            <w:tcMar>
              <w:top w:w="100" w:type="dxa"/>
              <w:left w:w="100" w:type="dxa"/>
              <w:bottom w:w="100" w:type="dxa"/>
              <w:right w:w="100" w:type="dxa"/>
            </w:tcMar>
            <w:vAlign w:val="center"/>
          </w:tcPr>
          <w:p w14:paraId="07196C96" w14:textId="2891B355" w:rsidR="00171BAD" w:rsidRPr="00735724" w:rsidRDefault="00487BA6" w:rsidP="00735724">
            <w:pPr>
              <w:widowControl w:val="0"/>
              <w:pBdr>
                <w:top w:val="nil"/>
                <w:left w:val="nil"/>
                <w:bottom w:val="nil"/>
                <w:right w:val="nil"/>
                <w:between w:val="nil"/>
              </w:pBdr>
              <w:spacing w:after="0" w:line="240" w:lineRule="auto"/>
              <w:rPr>
                <w:rFonts w:ascii="Nunito" w:eastAsia="Nunito" w:hAnsi="Nunito" w:cs="Nunito"/>
                <w:b/>
                <w:color w:val="073763"/>
                <w:sz w:val="20"/>
                <w:szCs w:val="20"/>
              </w:rPr>
            </w:pPr>
            <w:r>
              <w:rPr>
                <w:rFonts w:ascii="Nunito" w:eastAsia="Nunito" w:hAnsi="Nunito" w:cs="Nunito"/>
                <w:b/>
                <w:color w:val="073763"/>
                <w:sz w:val="20"/>
                <w:szCs w:val="20"/>
              </w:rPr>
              <w:t>Hannah Standen</w:t>
            </w:r>
          </w:p>
        </w:tc>
        <w:tc>
          <w:tcPr>
            <w:tcW w:w="2895" w:type="dxa"/>
            <w:shd w:val="clear" w:color="auto" w:fill="3D85C6"/>
            <w:tcMar>
              <w:top w:w="100" w:type="dxa"/>
              <w:left w:w="100" w:type="dxa"/>
              <w:bottom w:w="100" w:type="dxa"/>
              <w:right w:w="100" w:type="dxa"/>
            </w:tcMar>
            <w:vAlign w:val="center"/>
          </w:tcPr>
          <w:p w14:paraId="75675FA0" w14:textId="77777777" w:rsidR="00171BAD" w:rsidRPr="00735724" w:rsidRDefault="00E07F40" w:rsidP="00735724">
            <w:pPr>
              <w:widowControl w:val="0"/>
              <w:pBdr>
                <w:top w:val="nil"/>
                <w:left w:val="nil"/>
                <w:bottom w:val="nil"/>
                <w:right w:val="nil"/>
                <w:between w:val="nil"/>
              </w:pBdr>
              <w:spacing w:after="0" w:line="240" w:lineRule="auto"/>
              <w:jc w:val="center"/>
              <w:rPr>
                <w:rFonts w:ascii="Nunito" w:eastAsia="Nunito" w:hAnsi="Nunito" w:cs="Nunito"/>
                <w:b/>
                <w:color w:val="FFFFFF"/>
                <w:sz w:val="20"/>
                <w:szCs w:val="20"/>
              </w:rPr>
            </w:pPr>
            <w:r w:rsidRPr="00735724">
              <w:rPr>
                <w:rFonts w:ascii="Nunito" w:eastAsia="Nunito" w:hAnsi="Nunito" w:cs="Nunito"/>
                <w:b/>
                <w:color w:val="FFFFFF"/>
                <w:sz w:val="20"/>
                <w:szCs w:val="20"/>
              </w:rPr>
              <w:t>(Leader in Charge)</w:t>
            </w:r>
          </w:p>
        </w:tc>
      </w:tr>
      <w:tr w:rsidR="00171BAD" w:rsidRPr="00735724" w14:paraId="7DB0813E" w14:textId="77777777">
        <w:trPr>
          <w:trHeight w:val="555"/>
        </w:trPr>
        <w:tc>
          <w:tcPr>
            <w:tcW w:w="1860" w:type="dxa"/>
            <w:shd w:val="clear" w:color="auto" w:fill="073763"/>
            <w:tcMar>
              <w:top w:w="100" w:type="dxa"/>
              <w:left w:w="100" w:type="dxa"/>
              <w:bottom w:w="100" w:type="dxa"/>
              <w:right w:w="100" w:type="dxa"/>
            </w:tcMar>
            <w:vAlign w:val="center"/>
          </w:tcPr>
          <w:p w14:paraId="5355C3AE" w14:textId="77777777" w:rsidR="00171BAD" w:rsidRPr="00735724" w:rsidRDefault="00E07F40" w:rsidP="00735724">
            <w:pPr>
              <w:tabs>
                <w:tab w:val="left" w:pos="8505"/>
                <w:tab w:val="left" w:pos="9072"/>
                <w:tab w:val="left" w:pos="12960"/>
              </w:tabs>
              <w:spacing w:after="0" w:line="240" w:lineRule="auto"/>
              <w:rPr>
                <w:rFonts w:ascii="Nunito" w:eastAsia="Nunito" w:hAnsi="Nunito" w:cs="Nunito"/>
                <w:b/>
                <w:color w:val="FFFFFF"/>
                <w:sz w:val="20"/>
                <w:szCs w:val="20"/>
              </w:rPr>
            </w:pPr>
            <w:r w:rsidRPr="00735724">
              <w:rPr>
                <w:rFonts w:ascii="Nunito" w:eastAsia="Nunito" w:hAnsi="Nunito" w:cs="Nunito"/>
                <w:b/>
                <w:color w:val="FFFFFF"/>
                <w:sz w:val="20"/>
                <w:szCs w:val="20"/>
              </w:rPr>
              <w:t>Date:</w:t>
            </w:r>
          </w:p>
        </w:tc>
        <w:tc>
          <w:tcPr>
            <w:tcW w:w="12450" w:type="dxa"/>
            <w:gridSpan w:val="2"/>
            <w:tcMar>
              <w:top w:w="100" w:type="dxa"/>
              <w:left w:w="100" w:type="dxa"/>
              <w:bottom w:w="100" w:type="dxa"/>
              <w:right w:w="100" w:type="dxa"/>
            </w:tcMar>
            <w:vAlign w:val="center"/>
          </w:tcPr>
          <w:p w14:paraId="1C40D177" w14:textId="20E1398B" w:rsidR="00171BAD" w:rsidRPr="00735724" w:rsidRDefault="00935D21" w:rsidP="00735724">
            <w:pPr>
              <w:widowControl w:val="0"/>
              <w:pBdr>
                <w:top w:val="nil"/>
                <w:left w:val="nil"/>
                <w:bottom w:val="nil"/>
                <w:right w:val="nil"/>
                <w:between w:val="nil"/>
              </w:pBdr>
              <w:spacing w:after="0" w:line="240" w:lineRule="auto"/>
              <w:rPr>
                <w:rFonts w:ascii="Nunito" w:eastAsia="Nunito" w:hAnsi="Nunito" w:cs="Nunito"/>
                <w:b/>
                <w:color w:val="073763"/>
                <w:sz w:val="20"/>
                <w:szCs w:val="20"/>
              </w:rPr>
            </w:pPr>
            <w:r>
              <w:rPr>
                <w:rFonts w:ascii="Nunito" w:eastAsia="Nunito" w:hAnsi="Nunito" w:cs="Nunito"/>
                <w:b/>
                <w:color w:val="073763"/>
                <w:sz w:val="20"/>
                <w:szCs w:val="20"/>
              </w:rPr>
              <w:t>20</w:t>
            </w:r>
            <w:bookmarkStart w:id="3" w:name="_GoBack"/>
            <w:bookmarkEnd w:id="3"/>
            <w:r w:rsidR="003B06CE">
              <w:rPr>
                <w:rFonts w:ascii="Nunito" w:eastAsia="Nunito" w:hAnsi="Nunito" w:cs="Nunito"/>
                <w:b/>
                <w:color w:val="073763"/>
                <w:sz w:val="20"/>
                <w:szCs w:val="20"/>
              </w:rPr>
              <w:t>.7</w:t>
            </w:r>
            <w:r w:rsidR="00487BA6">
              <w:rPr>
                <w:rFonts w:ascii="Nunito" w:eastAsia="Nunito" w:hAnsi="Nunito" w:cs="Nunito"/>
                <w:b/>
                <w:color w:val="073763"/>
                <w:sz w:val="20"/>
                <w:szCs w:val="20"/>
              </w:rPr>
              <w:t>.202</w:t>
            </w:r>
            <w:r w:rsidR="003B06CE">
              <w:rPr>
                <w:rFonts w:ascii="Nunito" w:eastAsia="Nunito" w:hAnsi="Nunito" w:cs="Nunito"/>
                <w:b/>
                <w:color w:val="073763"/>
                <w:sz w:val="20"/>
                <w:szCs w:val="20"/>
              </w:rPr>
              <w:t>6</w:t>
            </w:r>
          </w:p>
        </w:tc>
      </w:tr>
    </w:tbl>
    <w:p w14:paraId="775B1E82" w14:textId="77777777" w:rsidR="00171BAD" w:rsidRPr="00735724" w:rsidRDefault="00171BAD" w:rsidP="00735724">
      <w:pPr>
        <w:spacing w:after="0" w:line="240" w:lineRule="auto"/>
        <w:rPr>
          <w:rFonts w:ascii="Nunito" w:eastAsia="Nunito" w:hAnsi="Nunito" w:cs="Nunito"/>
          <w:color w:val="073763"/>
          <w:sz w:val="20"/>
          <w:szCs w:val="20"/>
        </w:rPr>
      </w:pPr>
    </w:p>
    <w:sectPr w:rsidR="00171BAD" w:rsidRPr="00735724" w:rsidSect="00487BA6">
      <w:pgSz w:w="16838" w:h="11906" w:orient="landscape"/>
      <w:pgMar w:top="461" w:right="1440" w:bottom="655" w:left="144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97CAC7" w16cex:dateUtc="2025-09-04T10:10:00Z"/>
  <w16cex:commentExtensible w16cex:durableId="18FF857F" w16cex:dateUtc="2025-09-04T10:11:00Z"/>
  <w16cex:commentExtensible w16cex:durableId="2D69AC39" w16cex:dateUtc="2025-09-04T10:33:00Z"/>
  <w16cex:commentExtensible w16cex:durableId="559CA4F2" w16cex:dateUtc="2025-09-04T10:39:00Z"/>
  <w16cex:commentExtensible w16cex:durableId="329544C7" w16cex:dateUtc="2025-09-04T10:45:00Z"/>
  <w16cex:commentExtensible w16cex:durableId="6852E33B" w16cex:dateUtc="2025-09-04T10:39:00Z"/>
  <w16cex:commentExtensible w16cex:durableId="36A6B75C" w16cex:dateUtc="2025-09-04T10:42:00Z"/>
  <w16cex:commentExtensible w16cex:durableId="24382702" w16cex:dateUtc="2025-09-04T10:44:00Z"/>
  <w16cex:commentExtensible w16cex:durableId="02A6BEAB" w16cex:dateUtc="2025-09-04T10:47:00Z"/>
  <w16cex:commentExtensible w16cex:durableId="6F53FC54" w16cex:dateUtc="2025-09-04T11:02:00Z"/>
  <w16cex:commentExtensible w16cex:durableId="793EC58A" w16cex:dateUtc="2025-09-04T11:43:00Z"/>
  <w16cex:commentExtensible w16cex:durableId="1E9B913A" w16cex:dateUtc="2025-09-04T11:43:00Z"/>
  <w16cex:commentExtensible w16cex:durableId="4FAF2F30" w16cex:dateUtc="2025-09-04T11:43:00Z"/>
  <w16cex:commentExtensible w16cex:durableId="68601F8A" w16cex:dateUtc="2025-09-04T11:43:00Z"/>
  <w16cex:commentExtensible w16cex:durableId="59343A50" w16cex:dateUtc="2025-09-04T11:42:00Z"/>
  <w16cex:commentExtensible w16cex:durableId="574C6484" w16cex:dateUtc="2025-09-04T11: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1A9A7" w14:textId="77777777" w:rsidR="00913F37" w:rsidRDefault="00913F37" w:rsidP="00B13F23">
      <w:pPr>
        <w:spacing w:after="0" w:line="240" w:lineRule="auto"/>
      </w:pPr>
      <w:r>
        <w:separator/>
      </w:r>
    </w:p>
  </w:endnote>
  <w:endnote w:type="continuationSeparator" w:id="0">
    <w:p w14:paraId="1B0BAA93" w14:textId="77777777" w:rsidR="00913F37" w:rsidRDefault="00913F37" w:rsidP="00B13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unito">
    <w:altName w:val="Calibri"/>
    <w:panose1 w:val="020B0604020202020204"/>
    <w:charset w:val="00"/>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22FD0" w14:textId="77777777" w:rsidR="00913F37" w:rsidRDefault="00913F37" w:rsidP="00B13F23">
      <w:pPr>
        <w:spacing w:after="0" w:line="240" w:lineRule="auto"/>
      </w:pPr>
      <w:r>
        <w:separator/>
      </w:r>
    </w:p>
  </w:footnote>
  <w:footnote w:type="continuationSeparator" w:id="0">
    <w:p w14:paraId="01C7E899" w14:textId="77777777" w:rsidR="00913F37" w:rsidRDefault="00913F37" w:rsidP="00B13F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51A30"/>
    <w:multiLevelType w:val="hybridMultilevel"/>
    <w:tmpl w:val="EF621C6A"/>
    <w:lvl w:ilvl="0" w:tplc="281AB144">
      <w:start w:val="1"/>
      <w:numFmt w:val="bullet"/>
      <w:lvlText w:val="-"/>
      <w:lvlJc w:val="left"/>
      <w:pPr>
        <w:ind w:left="-77" w:hanging="360"/>
      </w:pPr>
      <w:rPr>
        <w:rFonts w:ascii="Nunito" w:eastAsia="Times New Roman" w:hAnsi="Nunito" w:cs="Times New Roman" w:hint="default"/>
      </w:rPr>
    </w:lvl>
    <w:lvl w:ilvl="1" w:tplc="08090003" w:tentative="1">
      <w:start w:val="1"/>
      <w:numFmt w:val="bullet"/>
      <w:lvlText w:val="o"/>
      <w:lvlJc w:val="left"/>
      <w:pPr>
        <w:ind w:left="643" w:hanging="360"/>
      </w:pPr>
      <w:rPr>
        <w:rFonts w:ascii="Courier New" w:hAnsi="Courier New" w:cs="Courier New" w:hint="default"/>
      </w:rPr>
    </w:lvl>
    <w:lvl w:ilvl="2" w:tplc="08090005" w:tentative="1">
      <w:start w:val="1"/>
      <w:numFmt w:val="bullet"/>
      <w:lvlText w:val=""/>
      <w:lvlJc w:val="left"/>
      <w:pPr>
        <w:ind w:left="1363" w:hanging="360"/>
      </w:pPr>
      <w:rPr>
        <w:rFonts w:ascii="Wingdings" w:hAnsi="Wingdings" w:hint="default"/>
      </w:rPr>
    </w:lvl>
    <w:lvl w:ilvl="3" w:tplc="08090001" w:tentative="1">
      <w:start w:val="1"/>
      <w:numFmt w:val="bullet"/>
      <w:lvlText w:val=""/>
      <w:lvlJc w:val="left"/>
      <w:pPr>
        <w:ind w:left="2083" w:hanging="360"/>
      </w:pPr>
      <w:rPr>
        <w:rFonts w:ascii="Symbol" w:hAnsi="Symbol" w:hint="default"/>
      </w:rPr>
    </w:lvl>
    <w:lvl w:ilvl="4" w:tplc="08090003" w:tentative="1">
      <w:start w:val="1"/>
      <w:numFmt w:val="bullet"/>
      <w:lvlText w:val="o"/>
      <w:lvlJc w:val="left"/>
      <w:pPr>
        <w:ind w:left="2803" w:hanging="360"/>
      </w:pPr>
      <w:rPr>
        <w:rFonts w:ascii="Courier New" w:hAnsi="Courier New" w:cs="Courier New" w:hint="default"/>
      </w:rPr>
    </w:lvl>
    <w:lvl w:ilvl="5" w:tplc="08090005" w:tentative="1">
      <w:start w:val="1"/>
      <w:numFmt w:val="bullet"/>
      <w:lvlText w:val=""/>
      <w:lvlJc w:val="left"/>
      <w:pPr>
        <w:ind w:left="3523" w:hanging="360"/>
      </w:pPr>
      <w:rPr>
        <w:rFonts w:ascii="Wingdings" w:hAnsi="Wingdings" w:hint="default"/>
      </w:rPr>
    </w:lvl>
    <w:lvl w:ilvl="6" w:tplc="08090001" w:tentative="1">
      <w:start w:val="1"/>
      <w:numFmt w:val="bullet"/>
      <w:lvlText w:val=""/>
      <w:lvlJc w:val="left"/>
      <w:pPr>
        <w:ind w:left="4243" w:hanging="360"/>
      </w:pPr>
      <w:rPr>
        <w:rFonts w:ascii="Symbol" w:hAnsi="Symbol" w:hint="default"/>
      </w:rPr>
    </w:lvl>
    <w:lvl w:ilvl="7" w:tplc="08090003" w:tentative="1">
      <w:start w:val="1"/>
      <w:numFmt w:val="bullet"/>
      <w:lvlText w:val="o"/>
      <w:lvlJc w:val="left"/>
      <w:pPr>
        <w:ind w:left="4963" w:hanging="360"/>
      </w:pPr>
      <w:rPr>
        <w:rFonts w:ascii="Courier New" w:hAnsi="Courier New" w:cs="Courier New" w:hint="default"/>
      </w:rPr>
    </w:lvl>
    <w:lvl w:ilvl="8" w:tplc="08090005" w:tentative="1">
      <w:start w:val="1"/>
      <w:numFmt w:val="bullet"/>
      <w:lvlText w:val=""/>
      <w:lvlJc w:val="left"/>
      <w:pPr>
        <w:ind w:left="5683" w:hanging="360"/>
      </w:pPr>
      <w:rPr>
        <w:rFonts w:ascii="Wingdings" w:hAnsi="Wingdings" w:hint="default"/>
      </w:rPr>
    </w:lvl>
  </w:abstractNum>
  <w:abstractNum w:abstractNumId="1" w15:restartNumberingAfterBreak="0">
    <w:nsid w:val="228E6C10"/>
    <w:multiLevelType w:val="hybridMultilevel"/>
    <w:tmpl w:val="674E9AD4"/>
    <w:lvl w:ilvl="0" w:tplc="C166F75E">
      <w:numFmt w:val="bullet"/>
      <w:lvlText w:val="-"/>
      <w:lvlJc w:val="left"/>
      <w:pPr>
        <w:ind w:left="359" w:hanging="360"/>
      </w:pPr>
      <w:rPr>
        <w:rFonts w:ascii="Nunito" w:eastAsia="Times New Roman" w:hAnsi="Nunito" w:cs="Times New Roman"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2" w15:restartNumberingAfterBreak="0">
    <w:nsid w:val="27342367"/>
    <w:multiLevelType w:val="hybridMultilevel"/>
    <w:tmpl w:val="3A56743C"/>
    <w:lvl w:ilvl="0" w:tplc="268E7864">
      <w:numFmt w:val="bullet"/>
      <w:lvlText w:val=""/>
      <w:lvlJc w:val="left"/>
      <w:pPr>
        <w:ind w:left="359" w:hanging="360"/>
      </w:pPr>
      <w:rPr>
        <w:rFonts w:ascii="Nunito" w:eastAsia="Times New Roman" w:hAnsi="Nunito" w:cs="Times New Roman"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3" w15:restartNumberingAfterBreak="0">
    <w:nsid w:val="27D00C7A"/>
    <w:multiLevelType w:val="hybridMultilevel"/>
    <w:tmpl w:val="3FBEEB96"/>
    <w:lvl w:ilvl="0" w:tplc="51325968">
      <w:start w:val="11"/>
      <w:numFmt w:val="bullet"/>
      <w:lvlText w:val="-"/>
      <w:lvlJc w:val="left"/>
      <w:pPr>
        <w:ind w:left="502" w:hanging="360"/>
      </w:pPr>
      <w:rPr>
        <w:rFonts w:ascii="Nunito" w:eastAsia="Nunito" w:hAnsi="Nunito" w:cs="Nunito"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2CCC5C09"/>
    <w:multiLevelType w:val="hybridMultilevel"/>
    <w:tmpl w:val="35C06016"/>
    <w:lvl w:ilvl="0" w:tplc="989C3254">
      <w:numFmt w:val="bullet"/>
      <w:lvlText w:val="-"/>
      <w:lvlJc w:val="left"/>
      <w:pPr>
        <w:ind w:left="720" w:hanging="360"/>
      </w:pPr>
      <w:rPr>
        <w:rFonts w:ascii="Nunito" w:eastAsia="Times New Roman" w:hAnsi="Nuni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A5B7E"/>
    <w:multiLevelType w:val="hybridMultilevel"/>
    <w:tmpl w:val="01D48476"/>
    <w:lvl w:ilvl="0" w:tplc="F94ED62C">
      <w:start w:val="9"/>
      <w:numFmt w:val="bullet"/>
      <w:lvlText w:val="-"/>
      <w:lvlJc w:val="left"/>
      <w:pPr>
        <w:ind w:left="502" w:hanging="360"/>
      </w:pPr>
      <w:rPr>
        <w:rFonts w:ascii="Nunito" w:eastAsia="Nunito" w:hAnsi="Nunito" w:cs="Nunito"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36935366"/>
    <w:multiLevelType w:val="hybridMultilevel"/>
    <w:tmpl w:val="294EE236"/>
    <w:lvl w:ilvl="0" w:tplc="24C627D2">
      <w:start w:val="11"/>
      <w:numFmt w:val="bullet"/>
      <w:lvlText w:val="-"/>
      <w:lvlJc w:val="left"/>
      <w:pPr>
        <w:ind w:left="720" w:hanging="360"/>
      </w:pPr>
      <w:rPr>
        <w:rFonts w:ascii="Nunito" w:eastAsia="Nunito" w:hAnsi="Nunito" w:cs="Nuni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DC0783"/>
    <w:multiLevelType w:val="hybridMultilevel"/>
    <w:tmpl w:val="A6DA7314"/>
    <w:lvl w:ilvl="0" w:tplc="A0847D76">
      <w:numFmt w:val="bullet"/>
      <w:lvlText w:val=""/>
      <w:lvlJc w:val="left"/>
      <w:pPr>
        <w:ind w:left="359" w:hanging="360"/>
      </w:pPr>
      <w:rPr>
        <w:rFonts w:ascii="Nunito" w:eastAsia="Times New Roman" w:hAnsi="Nunito" w:cs="Times New Roman"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8" w15:restartNumberingAfterBreak="0">
    <w:nsid w:val="451E5077"/>
    <w:multiLevelType w:val="hybridMultilevel"/>
    <w:tmpl w:val="74BCC152"/>
    <w:lvl w:ilvl="0" w:tplc="57582DDA">
      <w:start w:val="11"/>
      <w:numFmt w:val="bullet"/>
      <w:lvlText w:val="-"/>
      <w:lvlJc w:val="left"/>
      <w:pPr>
        <w:ind w:left="862" w:hanging="360"/>
      </w:pPr>
      <w:rPr>
        <w:rFonts w:ascii="Nunito" w:eastAsia="Nunito" w:hAnsi="Nunito" w:cs="Nunito"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4CB32E23"/>
    <w:multiLevelType w:val="hybridMultilevel"/>
    <w:tmpl w:val="69122FE8"/>
    <w:lvl w:ilvl="0" w:tplc="60BC6EC8">
      <w:start w:val="1"/>
      <w:numFmt w:val="bullet"/>
      <w:lvlText w:val="-"/>
      <w:lvlJc w:val="left"/>
      <w:pPr>
        <w:ind w:left="720" w:hanging="360"/>
      </w:pPr>
      <w:rPr>
        <w:rFonts w:ascii="Nunito" w:eastAsia="Times New Roman" w:hAnsi="Nuni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52471"/>
    <w:multiLevelType w:val="hybridMultilevel"/>
    <w:tmpl w:val="953E0E36"/>
    <w:lvl w:ilvl="0" w:tplc="4A841024">
      <w:numFmt w:val="bullet"/>
      <w:lvlText w:val="-"/>
      <w:lvlJc w:val="left"/>
      <w:pPr>
        <w:ind w:left="720" w:hanging="360"/>
      </w:pPr>
      <w:rPr>
        <w:rFonts w:ascii="Nunito" w:eastAsia="Times New Roman" w:hAnsi="Nuni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414C1C"/>
    <w:multiLevelType w:val="hybridMultilevel"/>
    <w:tmpl w:val="C1F08D2C"/>
    <w:lvl w:ilvl="0" w:tplc="9EEC4E64">
      <w:numFmt w:val="bullet"/>
      <w:lvlText w:val="-"/>
      <w:lvlJc w:val="left"/>
      <w:pPr>
        <w:ind w:left="360" w:hanging="360"/>
      </w:pPr>
      <w:rPr>
        <w:rFonts w:ascii="Nunito" w:eastAsia="Nunito" w:hAnsi="Nunito" w:cs="Nuni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480D2C"/>
    <w:multiLevelType w:val="hybridMultilevel"/>
    <w:tmpl w:val="71986F74"/>
    <w:lvl w:ilvl="0" w:tplc="7CA07816">
      <w:start w:val="1"/>
      <w:numFmt w:val="bullet"/>
      <w:lvlText w:val="-"/>
      <w:lvlJc w:val="left"/>
      <w:pPr>
        <w:ind w:left="720" w:hanging="360"/>
      </w:pPr>
      <w:rPr>
        <w:rFonts w:ascii="Nunito" w:eastAsia="Times New Roman" w:hAnsi="Nuni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2"/>
  </w:num>
  <w:num w:numId="5">
    <w:abstractNumId w:val="3"/>
  </w:num>
  <w:num w:numId="6">
    <w:abstractNumId w:val="8"/>
  </w:num>
  <w:num w:numId="7">
    <w:abstractNumId w:val="6"/>
  </w:num>
  <w:num w:numId="8">
    <w:abstractNumId w:val="4"/>
  </w:num>
  <w:num w:numId="9">
    <w:abstractNumId w:val="10"/>
  </w:num>
  <w:num w:numId="10">
    <w:abstractNumId w:val="1"/>
  </w:num>
  <w:num w:numId="11">
    <w:abstractNumId w:val="9"/>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AD"/>
    <w:rsid w:val="00002174"/>
    <w:rsid w:val="000714B5"/>
    <w:rsid w:val="0007798E"/>
    <w:rsid w:val="00081F8F"/>
    <w:rsid w:val="000D4BC7"/>
    <w:rsid w:val="00105641"/>
    <w:rsid w:val="00113710"/>
    <w:rsid w:val="001338A7"/>
    <w:rsid w:val="00144F00"/>
    <w:rsid w:val="00171BAD"/>
    <w:rsid w:val="0018305E"/>
    <w:rsid w:val="00183BDA"/>
    <w:rsid w:val="001F5EE1"/>
    <w:rsid w:val="00202D48"/>
    <w:rsid w:val="0023007A"/>
    <w:rsid w:val="0025162B"/>
    <w:rsid w:val="00265B93"/>
    <w:rsid w:val="00287FD4"/>
    <w:rsid w:val="002A796D"/>
    <w:rsid w:val="002B69AB"/>
    <w:rsid w:val="002D6E4B"/>
    <w:rsid w:val="00353BD3"/>
    <w:rsid w:val="003954D4"/>
    <w:rsid w:val="003A113C"/>
    <w:rsid w:val="003B06CE"/>
    <w:rsid w:val="00481065"/>
    <w:rsid w:val="00487BA6"/>
    <w:rsid w:val="004A27B4"/>
    <w:rsid w:val="004A40F7"/>
    <w:rsid w:val="004C2666"/>
    <w:rsid w:val="004F4915"/>
    <w:rsid w:val="004F4ECE"/>
    <w:rsid w:val="0052084E"/>
    <w:rsid w:val="005573ED"/>
    <w:rsid w:val="00562508"/>
    <w:rsid w:val="00585432"/>
    <w:rsid w:val="0058790F"/>
    <w:rsid w:val="00591859"/>
    <w:rsid w:val="005A5E36"/>
    <w:rsid w:val="005A7C31"/>
    <w:rsid w:val="005F5175"/>
    <w:rsid w:val="0060591E"/>
    <w:rsid w:val="00615110"/>
    <w:rsid w:val="00650315"/>
    <w:rsid w:val="00663090"/>
    <w:rsid w:val="006632E7"/>
    <w:rsid w:val="00677108"/>
    <w:rsid w:val="00677EDC"/>
    <w:rsid w:val="006D59B1"/>
    <w:rsid w:val="006E2347"/>
    <w:rsid w:val="007124DD"/>
    <w:rsid w:val="007331F4"/>
    <w:rsid w:val="00735724"/>
    <w:rsid w:val="0074532A"/>
    <w:rsid w:val="00766CB7"/>
    <w:rsid w:val="007D5435"/>
    <w:rsid w:val="00811896"/>
    <w:rsid w:val="00816652"/>
    <w:rsid w:val="008314C3"/>
    <w:rsid w:val="008421CE"/>
    <w:rsid w:val="0088064A"/>
    <w:rsid w:val="008B5FF8"/>
    <w:rsid w:val="008C3F4C"/>
    <w:rsid w:val="008F0090"/>
    <w:rsid w:val="00901FA5"/>
    <w:rsid w:val="00913B91"/>
    <w:rsid w:val="00913F37"/>
    <w:rsid w:val="00927DAC"/>
    <w:rsid w:val="00935D21"/>
    <w:rsid w:val="00962805"/>
    <w:rsid w:val="00965807"/>
    <w:rsid w:val="00992964"/>
    <w:rsid w:val="009D775D"/>
    <w:rsid w:val="009F73F1"/>
    <w:rsid w:val="00A27C44"/>
    <w:rsid w:val="00AB0726"/>
    <w:rsid w:val="00AD013F"/>
    <w:rsid w:val="00AD0598"/>
    <w:rsid w:val="00B022F6"/>
    <w:rsid w:val="00B13F23"/>
    <w:rsid w:val="00B17D2E"/>
    <w:rsid w:val="00B2036E"/>
    <w:rsid w:val="00B22D09"/>
    <w:rsid w:val="00B72CCF"/>
    <w:rsid w:val="00B74A00"/>
    <w:rsid w:val="00BD1034"/>
    <w:rsid w:val="00BD1477"/>
    <w:rsid w:val="00BD75B8"/>
    <w:rsid w:val="00C0727D"/>
    <w:rsid w:val="00C16D2E"/>
    <w:rsid w:val="00C26E0B"/>
    <w:rsid w:val="00C3728F"/>
    <w:rsid w:val="00CE1434"/>
    <w:rsid w:val="00CF0439"/>
    <w:rsid w:val="00D12268"/>
    <w:rsid w:val="00D25C3A"/>
    <w:rsid w:val="00D310D0"/>
    <w:rsid w:val="00D474B4"/>
    <w:rsid w:val="00D63788"/>
    <w:rsid w:val="00D6756C"/>
    <w:rsid w:val="00D73BD2"/>
    <w:rsid w:val="00D971F7"/>
    <w:rsid w:val="00DA3787"/>
    <w:rsid w:val="00DE5C59"/>
    <w:rsid w:val="00DE6BF4"/>
    <w:rsid w:val="00DF6B7A"/>
    <w:rsid w:val="00E07F40"/>
    <w:rsid w:val="00E15F37"/>
    <w:rsid w:val="00E32749"/>
    <w:rsid w:val="00E715DB"/>
    <w:rsid w:val="00F008AF"/>
    <w:rsid w:val="00F01F25"/>
    <w:rsid w:val="00F21768"/>
    <w:rsid w:val="00F46681"/>
    <w:rsid w:val="00F62C6E"/>
    <w:rsid w:val="00FA219D"/>
    <w:rsid w:val="00FA50C6"/>
    <w:rsid w:val="00FE6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DDFC"/>
  <w15:docId w15:val="{A445E01C-3B38-4B67-B79D-3DA1DFA9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5B9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43" w:type="dxa"/>
        <w:right w:w="43"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0D4BC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13F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F23"/>
  </w:style>
  <w:style w:type="paragraph" w:styleId="Footer">
    <w:name w:val="footer"/>
    <w:basedOn w:val="Normal"/>
    <w:link w:val="FooterChar"/>
    <w:uiPriority w:val="99"/>
    <w:unhideWhenUsed/>
    <w:rsid w:val="00B13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F23"/>
  </w:style>
  <w:style w:type="character" w:styleId="Hyperlink">
    <w:name w:val="Hyperlink"/>
    <w:basedOn w:val="DefaultParagraphFont"/>
    <w:uiPriority w:val="99"/>
    <w:semiHidden/>
    <w:unhideWhenUsed/>
    <w:rsid w:val="00DE5C59"/>
    <w:rPr>
      <w:color w:val="0000FF"/>
      <w:u w:val="single"/>
    </w:rPr>
  </w:style>
  <w:style w:type="paragraph" w:styleId="ListParagraph">
    <w:name w:val="List Paragraph"/>
    <w:basedOn w:val="Normal"/>
    <w:uiPriority w:val="34"/>
    <w:qFormat/>
    <w:rsid w:val="0088064A"/>
    <w:pPr>
      <w:ind w:left="720"/>
      <w:contextualSpacing/>
    </w:pPr>
  </w:style>
  <w:style w:type="character" w:styleId="Strong">
    <w:name w:val="Strong"/>
    <w:basedOn w:val="DefaultParagraphFont"/>
    <w:uiPriority w:val="22"/>
    <w:qFormat/>
    <w:rsid w:val="006632E7"/>
    <w:rPr>
      <w:b/>
      <w:bCs/>
    </w:rPr>
  </w:style>
  <w:style w:type="character" w:styleId="CommentReference">
    <w:name w:val="annotation reference"/>
    <w:basedOn w:val="DefaultParagraphFont"/>
    <w:uiPriority w:val="99"/>
    <w:semiHidden/>
    <w:unhideWhenUsed/>
    <w:rsid w:val="00562508"/>
    <w:rPr>
      <w:sz w:val="16"/>
      <w:szCs w:val="16"/>
    </w:rPr>
  </w:style>
  <w:style w:type="paragraph" w:styleId="CommentText">
    <w:name w:val="annotation text"/>
    <w:basedOn w:val="Normal"/>
    <w:link w:val="CommentTextChar"/>
    <w:uiPriority w:val="99"/>
    <w:semiHidden/>
    <w:unhideWhenUsed/>
    <w:rsid w:val="00562508"/>
    <w:pPr>
      <w:spacing w:line="240" w:lineRule="auto"/>
    </w:pPr>
    <w:rPr>
      <w:sz w:val="20"/>
      <w:szCs w:val="20"/>
    </w:rPr>
  </w:style>
  <w:style w:type="character" w:customStyle="1" w:styleId="CommentTextChar">
    <w:name w:val="Comment Text Char"/>
    <w:basedOn w:val="DefaultParagraphFont"/>
    <w:link w:val="CommentText"/>
    <w:uiPriority w:val="99"/>
    <w:semiHidden/>
    <w:rsid w:val="00562508"/>
    <w:rPr>
      <w:sz w:val="20"/>
      <w:szCs w:val="20"/>
    </w:rPr>
  </w:style>
  <w:style w:type="paragraph" w:styleId="CommentSubject">
    <w:name w:val="annotation subject"/>
    <w:basedOn w:val="CommentText"/>
    <w:next w:val="CommentText"/>
    <w:link w:val="CommentSubjectChar"/>
    <w:uiPriority w:val="99"/>
    <w:semiHidden/>
    <w:unhideWhenUsed/>
    <w:rsid w:val="00562508"/>
    <w:rPr>
      <w:b/>
      <w:bCs/>
    </w:rPr>
  </w:style>
  <w:style w:type="character" w:customStyle="1" w:styleId="CommentSubjectChar">
    <w:name w:val="Comment Subject Char"/>
    <w:basedOn w:val="CommentTextChar"/>
    <w:link w:val="CommentSubject"/>
    <w:uiPriority w:val="99"/>
    <w:semiHidden/>
    <w:rsid w:val="00562508"/>
    <w:rPr>
      <w:b/>
      <w:bCs/>
      <w:sz w:val="20"/>
      <w:szCs w:val="20"/>
    </w:rPr>
  </w:style>
  <w:style w:type="paragraph" w:styleId="BalloonText">
    <w:name w:val="Balloon Text"/>
    <w:basedOn w:val="Normal"/>
    <w:link w:val="BalloonTextChar"/>
    <w:uiPriority w:val="99"/>
    <w:semiHidden/>
    <w:unhideWhenUsed/>
    <w:rsid w:val="00E07F4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7F4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10291">
      <w:bodyDiv w:val="1"/>
      <w:marLeft w:val="0"/>
      <w:marRight w:val="0"/>
      <w:marTop w:val="0"/>
      <w:marBottom w:val="0"/>
      <w:divBdr>
        <w:top w:val="none" w:sz="0" w:space="0" w:color="auto"/>
        <w:left w:val="none" w:sz="0" w:space="0" w:color="auto"/>
        <w:bottom w:val="none" w:sz="0" w:space="0" w:color="auto"/>
        <w:right w:val="none" w:sz="0" w:space="0" w:color="auto"/>
      </w:divBdr>
    </w:div>
    <w:div w:id="38017449">
      <w:bodyDiv w:val="1"/>
      <w:marLeft w:val="0"/>
      <w:marRight w:val="0"/>
      <w:marTop w:val="0"/>
      <w:marBottom w:val="0"/>
      <w:divBdr>
        <w:top w:val="none" w:sz="0" w:space="0" w:color="auto"/>
        <w:left w:val="none" w:sz="0" w:space="0" w:color="auto"/>
        <w:bottom w:val="none" w:sz="0" w:space="0" w:color="auto"/>
        <w:right w:val="none" w:sz="0" w:space="0" w:color="auto"/>
      </w:divBdr>
      <w:divsChild>
        <w:div w:id="1735808810">
          <w:marLeft w:val="-48"/>
          <w:marRight w:val="0"/>
          <w:marTop w:val="0"/>
          <w:marBottom w:val="0"/>
          <w:divBdr>
            <w:top w:val="none" w:sz="0" w:space="0" w:color="auto"/>
            <w:left w:val="none" w:sz="0" w:space="0" w:color="auto"/>
            <w:bottom w:val="none" w:sz="0" w:space="0" w:color="auto"/>
            <w:right w:val="none" w:sz="0" w:space="0" w:color="auto"/>
          </w:divBdr>
        </w:div>
      </w:divsChild>
    </w:div>
    <w:div w:id="83457131">
      <w:bodyDiv w:val="1"/>
      <w:marLeft w:val="0"/>
      <w:marRight w:val="0"/>
      <w:marTop w:val="0"/>
      <w:marBottom w:val="0"/>
      <w:divBdr>
        <w:top w:val="none" w:sz="0" w:space="0" w:color="auto"/>
        <w:left w:val="none" w:sz="0" w:space="0" w:color="auto"/>
        <w:bottom w:val="none" w:sz="0" w:space="0" w:color="auto"/>
        <w:right w:val="none" w:sz="0" w:space="0" w:color="auto"/>
      </w:divBdr>
    </w:div>
    <w:div w:id="109397306">
      <w:bodyDiv w:val="1"/>
      <w:marLeft w:val="0"/>
      <w:marRight w:val="0"/>
      <w:marTop w:val="0"/>
      <w:marBottom w:val="0"/>
      <w:divBdr>
        <w:top w:val="none" w:sz="0" w:space="0" w:color="auto"/>
        <w:left w:val="none" w:sz="0" w:space="0" w:color="auto"/>
        <w:bottom w:val="none" w:sz="0" w:space="0" w:color="auto"/>
        <w:right w:val="none" w:sz="0" w:space="0" w:color="auto"/>
      </w:divBdr>
    </w:div>
    <w:div w:id="353700197">
      <w:bodyDiv w:val="1"/>
      <w:marLeft w:val="0"/>
      <w:marRight w:val="0"/>
      <w:marTop w:val="0"/>
      <w:marBottom w:val="0"/>
      <w:divBdr>
        <w:top w:val="none" w:sz="0" w:space="0" w:color="auto"/>
        <w:left w:val="none" w:sz="0" w:space="0" w:color="auto"/>
        <w:bottom w:val="none" w:sz="0" w:space="0" w:color="auto"/>
        <w:right w:val="none" w:sz="0" w:space="0" w:color="auto"/>
      </w:divBdr>
    </w:div>
    <w:div w:id="443691083">
      <w:bodyDiv w:val="1"/>
      <w:marLeft w:val="0"/>
      <w:marRight w:val="0"/>
      <w:marTop w:val="0"/>
      <w:marBottom w:val="0"/>
      <w:divBdr>
        <w:top w:val="none" w:sz="0" w:space="0" w:color="auto"/>
        <w:left w:val="none" w:sz="0" w:space="0" w:color="auto"/>
        <w:bottom w:val="none" w:sz="0" w:space="0" w:color="auto"/>
        <w:right w:val="none" w:sz="0" w:space="0" w:color="auto"/>
      </w:divBdr>
      <w:divsChild>
        <w:div w:id="1612123011">
          <w:marLeft w:val="-48"/>
          <w:marRight w:val="0"/>
          <w:marTop w:val="0"/>
          <w:marBottom w:val="0"/>
          <w:divBdr>
            <w:top w:val="none" w:sz="0" w:space="0" w:color="auto"/>
            <w:left w:val="none" w:sz="0" w:space="0" w:color="auto"/>
            <w:bottom w:val="none" w:sz="0" w:space="0" w:color="auto"/>
            <w:right w:val="none" w:sz="0" w:space="0" w:color="auto"/>
          </w:divBdr>
        </w:div>
      </w:divsChild>
    </w:div>
    <w:div w:id="449934956">
      <w:bodyDiv w:val="1"/>
      <w:marLeft w:val="0"/>
      <w:marRight w:val="0"/>
      <w:marTop w:val="0"/>
      <w:marBottom w:val="0"/>
      <w:divBdr>
        <w:top w:val="none" w:sz="0" w:space="0" w:color="auto"/>
        <w:left w:val="none" w:sz="0" w:space="0" w:color="auto"/>
        <w:bottom w:val="none" w:sz="0" w:space="0" w:color="auto"/>
        <w:right w:val="none" w:sz="0" w:space="0" w:color="auto"/>
      </w:divBdr>
    </w:div>
    <w:div w:id="530189909">
      <w:bodyDiv w:val="1"/>
      <w:marLeft w:val="0"/>
      <w:marRight w:val="0"/>
      <w:marTop w:val="0"/>
      <w:marBottom w:val="0"/>
      <w:divBdr>
        <w:top w:val="none" w:sz="0" w:space="0" w:color="auto"/>
        <w:left w:val="none" w:sz="0" w:space="0" w:color="auto"/>
        <w:bottom w:val="none" w:sz="0" w:space="0" w:color="auto"/>
        <w:right w:val="none" w:sz="0" w:space="0" w:color="auto"/>
      </w:divBdr>
    </w:div>
    <w:div w:id="605772788">
      <w:bodyDiv w:val="1"/>
      <w:marLeft w:val="0"/>
      <w:marRight w:val="0"/>
      <w:marTop w:val="0"/>
      <w:marBottom w:val="0"/>
      <w:divBdr>
        <w:top w:val="none" w:sz="0" w:space="0" w:color="auto"/>
        <w:left w:val="none" w:sz="0" w:space="0" w:color="auto"/>
        <w:bottom w:val="none" w:sz="0" w:space="0" w:color="auto"/>
        <w:right w:val="none" w:sz="0" w:space="0" w:color="auto"/>
      </w:divBdr>
      <w:divsChild>
        <w:div w:id="1281837272">
          <w:marLeft w:val="-48"/>
          <w:marRight w:val="0"/>
          <w:marTop w:val="0"/>
          <w:marBottom w:val="0"/>
          <w:divBdr>
            <w:top w:val="none" w:sz="0" w:space="0" w:color="auto"/>
            <w:left w:val="none" w:sz="0" w:space="0" w:color="auto"/>
            <w:bottom w:val="none" w:sz="0" w:space="0" w:color="auto"/>
            <w:right w:val="none" w:sz="0" w:space="0" w:color="auto"/>
          </w:divBdr>
        </w:div>
      </w:divsChild>
    </w:div>
    <w:div w:id="607738498">
      <w:bodyDiv w:val="1"/>
      <w:marLeft w:val="0"/>
      <w:marRight w:val="0"/>
      <w:marTop w:val="0"/>
      <w:marBottom w:val="0"/>
      <w:divBdr>
        <w:top w:val="none" w:sz="0" w:space="0" w:color="auto"/>
        <w:left w:val="none" w:sz="0" w:space="0" w:color="auto"/>
        <w:bottom w:val="none" w:sz="0" w:space="0" w:color="auto"/>
        <w:right w:val="none" w:sz="0" w:space="0" w:color="auto"/>
      </w:divBdr>
    </w:div>
    <w:div w:id="649213397">
      <w:bodyDiv w:val="1"/>
      <w:marLeft w:val="0"/>
      <w:marRight w:val="0"/>
      <w:marTop w:val="0"/>
      <w:marBottom w:val="0"/>
      <w:divBdr>
        <w:top w:val="none" w:sz="0" w:space="0" w:color="auto"/>
        <w:left w:val="none" w:sz="0" w:space="0" w:color="auto"/>
        <w:bottom w:val="none" w:sz="0" w:space="0" w:color="auto"/>
        <w:right w:val="none" w:sz="0" w:space="0" w:color="auto"/>
      </w:divBdr>
      <w:divsChild>
        <w:div w:id="966005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841273">
              <w:marLeft w:val="0"/>
              <w:marRight w:val="0"/>
              <w:marTop w:val="0"/>
              <w:marBottom w:val="0"/>
              <w:divBdr>
                <w:top w:val="none" w:sz="0" w:space="0" w:color="auto"/>
                <w:left w:val="none" w:sz="0" w:space="0" w:color="auto"/>
                <w:bottom w:val="none" w:sz="0" w:space="0" w:color="auto"/>
                <w:right w:val="none" w:sz="0" w:space="0" w:color="auto"/>
              </w:divBdr>
              <w:divsChild>
                <w:div w:id="1897202904">
                  <w:marLeft w:val="0"/>
                  <w:marRight w:val="0"/>
                  <w:marTop w:val="0"/>
                  <w:marBottom w:val="0"/>
                  <w:divBdr>
                    <w:top w:val="none" w:sz="0" w:space="0" w:color="auto"/>
                    <w:left w:val="none" w:sz="0" w:space="0" w:color="auto"/>
                    <w:bottom w:val="none" w:sz="0" w:space="0" w:color="auto"/>
                    <w:right w:val="none" w:sz="0" w:space="0" w:color="auto"/>
                  </w:divBdr>
                  <w:divsChild>
                    <w:div w:id="567805018">
                      <w:marLeft w:val="0"/>
                      <w:marRight w:val="0"/>
                      <w:marTop w:val="0"/>
                      <w:marBottom w:val="0"/>
                      <w:divBdr>
                        <w:top w:val="none" w:sz="0" w:space="0" w:color="auto"/>
                        <w:left w:val="none" w:sz="0" w:space="0" w:color="auto"/>
                        <w:bottom w:val="none" w:sz="0" w:space="0" w:color="auto"/>
                        <w:right w:val="none" w:sz="0" w:space="0" w:color="auto"/>
                      </w:divBdr>
                      <w:divsChild>
                        <w:div w:id="2102093956">
                          <w:marLeft w:val="0"/>
                          <w:marRight w:val="0"/>
                          <w:marTop w:val="0"/>
                          <w:marBottom w:val="0"/>
                          <w:divBdr>
                            <w:top w:val="none" w:sz="0" w:space="0" w:color="auto"/>
                            <w:left w:val="none" w:sz="0" w:space="0" w:color="auto"/>
                            <w:bottom w:val="none" w:sz="0" w:space="0" w:color="auto"/>
                            <w:right w:val="none" w:sz="0" w:space="0" w:color="auto"/>
                          </w:divBdr>
                        </w:div>
                        <w:div w:id="1036271878">
                          <w:marLeft w:val="0"/>
                          <w:marRight w:val="0"/>
                          <w:marTop w:val="0"/>
                          <w:marBottom w:val="0"/>
                          <w:divBdr>
                            <w:top w:val="none" w:sz="0" w:space="0" w:color="auto"/>
                            <w:left w:val="none" w:sz="0" w:space="0" w:color="auto"/>
                            <w:bottom w:val="none" w:sz="0" w:space="0" w:color="auto"/>
                            <w:right w:val="none" w:sz="0" w:space="0" w:color="auto"/>
                          </w:divBdr>
                        </w:div>
                        <w:div w:id="390076050">
                          <w:marLeft w:val="0"/>
                          <w:marRight w:val="0"/>
                          <w:marTop w:val="0"/>
                          <w:marBottom w:val="0"/>
                          <w:divBdr>
                            <w:top w:val="none" w:sz="0" w:space="0" w:color="auto"/>
                            <w:left w:val="none" w:sz="0" w:space="0" w:color="auto"/>
                            <w:bottom w:val="none" w:sz="0" w:space="0" w:color="auto"/>
                            <w:right w:val="none" w:sz="0" w:space="0" w:color="auto"/>
                          </w:divBdr>
                        </w:div>
                        <w:div w:id="1919242217">
                          <w:marLeft w:val="0"/>
                          <w:marRight w:val="0"/>
                          <w:marTop w:val="0"/>
                          <w:marBottom w:val="0"/>
                          <w:divBdr>
                            <w:top w:val="none" w:sz="0" w:space="0" w:color="auto"/>
                            <w:left w:val="none" w:sz="0" w:space="0" w:color="auto"/>
                            <w:bottom w:val="none" w:sz="0" w:space="0" w:color="auto"/>
                            <w:right w:val="none" w:sz="0" w:space="0" w:color="auto"/>
                          </w:divBdr>
                        </w:div>
                        <w:div w:id="961765095">
                          <w:marLeft w:val="0"/>
                          <w:marRight w:val="0"/>
                          <w:marTop w:val="0"/>
                          <w:marBottom w:val="0"/>
                          <w:divBdr>
                            <w:top w:val="none" w:sz="0" w:space="0" w:color="auto"/>
                            <w:left w:val="none" w:sz="0" w:space="0" w:color="auto"/>
                            <w:bottom w:val="none" w:sz="0" w:space="0" w:color="auto"/>
                            <w:right w:val="none" w:sz="0" w:space="0" w:color="auto"/>
                          </w:divBdr>
                        </w:div>
                        <w:div w:id="1494449888">
                          <w:marLeft w:val="0"/>
                          <w:marRight w:val="0"/>
                          <w:marTop w:val="0"/>
                          <w:marBottom w:val="0"/>
                          <w:divBdr>
                            <w:top w:val="none" w:sz="0" w:space="0" w:color="auto"/>
                            <w:left w:val="none" w:sz="0" w:space="0" w:color="auto"/>
                            <w:bottom w:val="none" w:sz="0" w:space="0" w:color="auto"/>
                            <w:right w:val="none" w:sz="0" w:space="0" w:color="auto"/>
                          </w:divBdr>
                        </w:div>
                        <w:div w:id="392503258">
                          <w:marLeft w:val="0"/>
                          <w:marRight w:val="0"/>
                          <w:marTop w:val="0"/>
                          <w:marBottom w:val="0"/>
                          <w:divBdr>
                            <w:top w:val="none" w:sz="0" w:space="0" w:color="auto"/>
                            <w:left w:val="none" w:sz="0" w:space="0" w:color="auto"/>
                            <w:bottom w:val="none" w:sz="0" w:space="0" w:color="auto"/>
                            <w:right w:val="none" w:sz="0" w:space="0" w:color="auto"/>
                          </w:divBdr>
                        </w:div>
                        <w:div w:id="19638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284230">
      <w:bodyDiv w:val="1"/>
      <w:marLeft w:val="0"/>
      <w:marRight w:val="0"/>
      <w:marTop w:val="0"/>
      <w:marBottom w:val="0"/>
      <w:divBdr>
        <w:top w:val="none" w:sz="0" w:space="0" w:color="auto"/>
        <w:left w:val="none" w:sz="0" w:space="0" w:color="auto"/>
        <w:bottom w:val="none" w:sz="0" w:space="0" w:color="auto"/>
        <w:right w:val="none" w:sz="0" w:space="0" w:color="auto"/>
      </w:divBdr>
    </w:div>
    <w:div w:id="797530782">
      <w:bodyDiv w:val="1"/>
      <w:marLeft w:val="0"/>
      <w:marRight w:val="0"/>
      <w:marTop w:val="0"/>
      <w:marBottom w:val="0"/>
      <w:divBdr>
        <w:top w:val="none" w:sz="0" w:space="0" w:color="auto"/>
        <w:left w:val="none" w:sz="0" w:space="0" w:color="auto"/>
        <w:bottom w:val="none" w:sz="0" w:space="0" w:color="auto"/>
        <w:right w:val="none" w:sz="0" w:space="0" w:color="auto"/>
      </w:divBdr>
    </w:div>
    <w:div w:id="938757681">
      <w:bodyDiv w:val="1"/>
      <w:marLeft w:val="0"/>
      <w:marRight w:val="0"/>
      <w:marTop w:val="0"/>
      <w:marBottom w:val="0"/>
      <w:divBdr>
        <w:top w:val="none" w:sz="0" w:space="0" w:color="auto"/>
        <w:left w:val="none" w:sz="0" w:space="0" w:color="auto"/>
        <w:bottom w:val="none" w:sz="0" w:space="0" w:color="auto"/>
        <w:right w:val="none" w:sz="0" w:space="0" w:color="auto"/>
      </w:divBdr>
    </w:div>
    <w:div w:id="985932579">
      <w:bodyDiv w:val="1"/>
      <w:marLeft w:val="0"/>
      <w:marRight w:val="0"/>
      <w:marTop w:val="0"/>
      <w:marBottom w:val="0"/>
      <w:divBdr>
        <w:top w:val="none" w:sz="0" w:space="0" w:color="auto"/>
        <w:left w:val="none" w:sz="0" w:space="0" w:color="auto"/>
        <w:bottom w:val="none" w:sz="0" w:space="0" w:color="auto"/>
        <w:right w:val="none" w:sz="0" w:space="0" w:color="auto"/>
      </w:divBdr>
    </w:div>
    <w:div w:id="1046569445">
      <w:bodyDiv w:val="1"/>
      <w:marLeft w:val="0"/>
      <w:marRight w:val="0"/>
      <w:marTop w:val="0"/>
      <w:marBottom w:val="0"/>
      <w:divBdr>
        <w:top w:val="none" w:sz="0" w:space="0" w:color="auto"/>
        <w:left w:val="none" w:sz="0" w:space="0" w:color="auto"/>
        <w:bottom w:val="none" w:sz="0" w:space="0" w:color="auto"/>
        <w:right w:val="none" w:sz="0" w:space="0" w:color="auto"/>
      </w:divBdr>
    </w:div>
    <w:div w:id="1070156766">
      <w:bodyDiv w:val="1"/>
      <w:marLeft w:val="0"/>
      <w:marRight w:val="0"/>
      <w:marTop w:val="0"/>
      <w:marBottom w:val="0"/>
      <w:divBdr>
        <w:top w:val="none" w:sz="0" w:space="0" w:color="auto"/>
        <w:left w:val="none" w:sz="0" w:space="0" w:color="auto"/>
        <w:bottom w:val="none" w:sz="0" w:space="0" w:color="auto"/>
        <w:right w:val="none" w:sz="0" w:space="0" w:color="auto"/>
      </w:divBdr>
    </w:div>
    <w:div w:id="1114709156">
      <w:bodyDiv w:val="1"/>
      <w:marLeft w:val="0"/>
      <w:marRight w:val="0"/>
      <w:marTop w:val="0"/>
      <w:marBottom w:val="0"/>
      <w:divBdr>
        <w:top w:val="none" w:sz="0" w:space="0" w:color="auto"/>
        <w:left w:val="none" w:sz="0" w:space="0" w:color="auto"/>
        <w:bottom w:val="none" w:sz="0" w:space="0" w:color="auto"/>
        <w:right w:val="none" w:sz="0" w:space="0" w:color="auto"/>
      </w:divBdr>
      <w:divsChild>
        <w:div w:id="980843857">
          <w:marLeft w:val="-48"/>
          <w:marRight w:val="0"/>
          <w:marTop w:val="0"/>
          <w:marBottom w:val="0"/>
          <w:divBdr>
            <w:top w:val="none" w:sz="0" w:space="0" w:color="auto"/>
            <w:left w:val="none" w:sz="0" w:space="0" w:color="auto"/>
            <w:bottom w:val="none" w:sz="0" w:space="0" w:color="auto"/>
            <w:right w:val="none" w:sz="0" w:space="0" w:color="auto"/>
          </w:divBdr>
        </w:div>
      </w:divsChild>
    </w:div>
    <w:div w:id="1200121347">
      <w:bodyDiv w:val="1"/>
      <w:marLeft w:val="0"/>
      <w:marRight w:val="0"/>
      <w:marTop w:val="0"/>
      <w:marBottom w:val="0"/>
      <w:divBdr>
        <w:top w:val="none" w:sz="0" w:space="0" w:color="auto"/>
        <w:left w:val="none" w:sz="0" w:space="0" w:color="auto"/>
        <w:bottom w:val="none" w:sz="0" w:space="0" w:color="auto"/>
        <w:right w:val="none" w:sz="0" w:space="0" w:color="auto"/>
      </w:divBdr>
    </w:div>
    <w:div w:id="1284918392">
      <w:bodyDiv w:val="1"/>
      <w:marLeft w:val="0"/>
      <w:marRight w:val="0"/>
      <w:marTop w:val="0"/>
      <w:marBottom w:val="0"/>
      <w:divBdr>
        <w:top w:val="none" w:sz="0" w:space="0" w:color="auto"/>
        <w:left w:val="none" w:sz="0" w:space="0" w:color="auto"/>
        <w:bottom w:val="none" w:sz="0" w:space="0" w:color="auto"/>
        <w:right w:val="none" w:sz="0" w:space="0" w:color="auto"/>
      </w:divBdr>
    </w:div>
    <w:div w:id="1411148853">
      <w:bodyDiv w:val="1"/>
      <w:marLeft w:val="0"/>
      <w:marRight w:val="0"/>
      <w:marTop w:val="0"/>
      <w:marBottom w:val="0"/>
      <w:divBdr>
        <w:top w:val="none" w:sz="0" w:space="0" w:color="auto"/>
        <w:left w:val="none" w:sz="0" w:space="0" w:color="auto"/>
        <w:bottom w:val="none" w:sz="0" w:space="0" w:color="auto"/>
        <w:right w:val="none" w:sz="0" w:space="0" w:color="auto"/>
      </w:divBdr>
    </w:div>
    <w:div w:id="1424689692">
      <w:bodyDiv w:val="1"/>
      <w:marLeft w:val="0"/>
      <w:marRight w:val="0"/>
      <w:marTop w:val="0"/>
      <w:marBottom w:val="0"/>
      <w:divBdr>
        <w:top w:val="none" w:sz="0" w:space="0" w:color="auto"/>
        <w:left w:val="none" w:sz="0" w:space="0" w:color="auto"/>
        <w:bottom w:val="none" w:sz="0" w:space="0" w:color="auto"/>
        <w:right w:val="none" w:sz="0" w:space="0" w:color="auto"/>
      </w:divBdr>
    </w:div>
    <w:div w:id="1505585975">
      <w:bodyDiv w:val="1"/>
      <w:marLeft w:val="0"/>
      <w:marRight w:val="0"/>
      <w:marTop w:val="0"/>
      <w:marBottom w:val="0"/>
      <w:divBdr>
        <w:top w:val="none" w:sz="0" w:space="0" w:color="auto"/>
        <w:left w:val="none" w:sz="0" w:space="0" w:color="auto"/>
        <w:bottom w:val="none" w:sz="0" w:space="0" w:color="auto"/>
        <w:right w:val="none" w:sz="0" w:space="0" w:color="auto"/>
      </w:divBdr>
    </w:div>
    <w:div w:id="1608537280">
      <w:bodyDiv w:val="1"/>
      <w:marLeft w:val="0"/>
      <w:marRight w:val="0"/>
      <w:marTop w:val="0"/>
      <w:marBottom w:val="0"/>
      <w:divBdr>
        <w:top w:val="none" w:sz="0" w:space="0" w:color="auto"/>
        <w:left w:val="none" w:sz="0" w:space="0" w:color="auto"/>
        <w:bottom w:val="none" w:sz="0" w:space="0" w:color="auto"/>
        <w:right w:val="none" w:sz="0" w:space="0" w:color="auto"/>
      </w:divBdr>
      <w:divsChild>
        <w:div w:id="1147475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236607">
              <w:marLeft w:val="0"/>
              <w:marRight w:val="0"/>
              <w:marTop w:val="0"/>
              <w:marBottom w:val="0"/>
              <w:divBdr>
                <w:top w:val="none" w:sz="0" w:space="0" w:color="auto"/>
                <w:left w:val="none" w:sz="0" w:space="0" w:color="auto"/>
                <w:bottom w:val="none" w:sz="0" w:space="0" w:color="auto"/>
                <w:right w:val="none" w:sz="0" w:space="0" w:color="auto"/>
              </w:divBdr>
              <w:divsChild>
                <w:div w:id="2085755426">
                  <w:marLeft w:val="0"/>
                  <w:marRight w:val="0"/>
                  <w:marTop w:val="0"/>
                  <w:marBottom w:val="0"/>
                  <w:divBdr>
                    <w:top w:val="none" w:sz="0" w:space="0" w:color="auto"/>
                    <w:left w:val="none" w:sz="0" w:space="0" w:color="auto"/>
                    <w:bottom w:val="none" w:sz="0" w:space="0" w:color="auto"/>
                    <w:right w:val="none" w:sz="0" w:space="0" w:color="auto"/>
                  </w:divBdr>
                  <w:divsChild>
                    <w:div w:id="612133158">
                      <w:marLeft w:val="0"/>
                      <w:marRight w:val="0"/>
                      <w:marTop w:val="0"/>
                      <w:marBottom w:val="0"/>
                      <w:divBdr>
                        <w:top w:val="none" w:sz="0" w:space="0" w:color="auto"/>
                        <w:left w:val="none" w:sz="0" w:space="0" w:color="auto"/>
                        <w:bottom w:val="none" w:sz="0" w:space="0" w:color="auto"/>
                        <w:right w:val="none" w:sz="0" w:space="0" w:color="auto"/>
                      </w:divBdr>
                      <w:divsChild>
                        <w:div w:id="1133207398">
                          <w:marLeft w:val="0"/>
                          <w:marRight w:val="0"/>
                          <w:marTop w:val="0"/>
                          <w:marBottom w:val="0"/>
                          <w:divBdr>
                            <w:top w:val="none" w:sz="0" w:space="0" w:color="auto"/>
                            <w:left w:val="none" w:sz="0" w:space="0" w:color="auto"/>
                            <w:bottom w:val="none" w:sz="0" w:space="0" w:color="auto"/>
                            <w:right w:val="none" w:sz="0" w:space="0" w:color="auto"/>
                          </w:divBdr>
                        </w:div>
                        <w:div w:id="2119331827">
                          <w:marLeft w:val="0"/>
                          <w:marRight w:val="0"/>
                          <w:marTop w:val="0"/>
                          <w:marBottom w:val="0"/>
                          <w:divBdr>
                            <w:top w:val="none" w:sz="0" w:space="0" w:color="auto"/>
                            <w:left w:val="none" w:sz="0" w:space="0" w:color="auto"/>
                            <w:bottom w:val="none" w:sz="0" w:space="0" w:color="auto"/>
                            <w:right w:val="none" w:sz="0" w:space="0" w:color="auto"/>
                          </w:divBdr>
                        </w:div>
                        <w:div w:id="1426148300">
                          <w:marLeft w:val="0"/>
                          <w:marRight w:val="0"/>
                          <w:marTop w:val="0"/>
                          <w:marBottom w:val="0"/>
                          <w:divBdr>
                            <w:top w:val="none" w:sz="0" w:space="0" w:color="auto"/>
                            <w:left w:val="none" w:sz="0" w:space="0" w:color="auto"/>
                            <w:bottom w:val="none" w:sz="0" w:space="0" w:color="auto"/>
                            <w:right w:val="none" w:sz="0" w:space="0" w:color="auto"/>
                          </w:divBdr>
                        </w:div>
                        <w:div w:id="1861774517">
                          <w:marLeft w:val="0"/>
                          <w:marRight w:val="0"/>
                          <w:marTop w:val="0"/>
                          <w:marBottom w:val="0"/>
                          <w:divBdr>
                            <w:top w:val="none" w:sz="0" w:space="0" w:color="auto"/>
                            <w:left w:val="none" w:sz="0" w:space="0" w:color="auto"/>
                            <w:bottom w:val="none" w:sz="0" w:space="0" w:color="auto"/>
                            <w:right w:val="none" w:sz="0" w:space="0" w:color="auto"/>
                          </w:divBdr>
                        </w:div>
                        <w:div w:id="2004317272">
                          <w:marLeft w:val="0"/>
                          <w:marRight w:val="0"/>
                          <w:marTop w:val="0"/>
                          <w:marBottom w:val="0"/>
                          <w:divBdr>
                            <w:top w:val="none" w:sz="0" w:space="0" w:color="auto"/>
                            <w:left w:val="none" w:sz="0" w:space="0" w:color="auto"/>
                            <w:bottom w:val="none" w:sz="0" w:space="0" w:color="auto"/>
                            <w:right w:val="none" w:sz="0" w:space="0" w:color="auto"/>
                          </w:divBdr>
                        </w:div>
                        <w:div w:id="283198047">
                          <w:marLeft w:val="0"/>
                          <w:marRight w:val="0"/>
                          <w:marTop w:val="0"/>
                          <w:marBottom w:val="0"/>
                          <w:divBdr>
                            <w:top w:val="none" w:sz="0" w:space="0" w:color="auto"/>
                            <w:left w:val="none" w:sz="0" w:space="0" w:color="auto"/>
                            <w:bottom w:val="none" w:sz="0" w:space="0" w:color="auto"/>
                            <w:right w:val="none" w:sz="0" w:space="0" w:color="auto"/>
                          </w:divBdr>
                        </w:div>
                        <w:div w:id="1699692935">
                          <w:marLeft w:val="0"/>
                          <w:marRight w:val="0"/>
                          <w:marTop w:val="0"/>
                          <w:marBottom w:val="0"/>
                          <w:divBdr>
                            <w:top w:val="none" w:sz="0" w:space="0" w:color="auto"/>
                            <w:left w:val="none" w:sz="0" w:space="0" w:color="auto"/>
                            <w:bottom w:val="none" w:sz="0" w:space="0" w:color="auto"/>
                            <w:right w:val="none" w:sz="0" w:space="0" w:color="auto"/>
                          </w:divBdr>
                        </w:div>
                        <w:div w:id="17358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536952">
      <w:bodyDiv w:val="1"/>
      <w:marLeft w:val="0"/>
      <w:marRight w:val="0"/>
      <w:marTop w:val="0"/>
      <w:marBottom w:val="0"/>
      <w:divBdr>
        <w:top w:val="none" w:sz="0" w:space="0" w:color="auto"/>
        <w:left w:val="none" w:sz="0" w:space="0" w:color="auto"/>
        <w:bottom w:val="none" w:sz="0" w:space="0" w:color="auto"/>
        <w:right w:val="none" w:sz="0" w:space="0" w:color="auto"/>
      </w:divBdr>
    </w:div>
    <w:div w:id="1661159636">
      <w:bodyDiv w:val="1"/>
      <w:marLeft w:val="0"/>
      <w:marRight w:val="0"/>
      <w:marTop w:val="0"/>
      <w:marBottom w:val="0"/>
      <w:divBdr>
        <w:top w:val="none" w:sz="0" w:space="0" w:color="auto"/>
        <w:left w:val="none" w:sz="0" w:space="0" w:color="auto"/>
        <w:bottom w:val="none" w:sz="0" w:space="0" w:color="auto"/>
        <w:right w:val="none" w:sz="0" w:space="0" w:color="auto"/>
      </w:divBdr>
      <w:divsChild>
        <w:div w:id="1161894219">
          <w:marLeft w:val="-48"/>
          <w:marRight w:val="0"/>
          <w:marTop w:val="0"/>
          <w:marBottom w:val="0"/>
          <w:divBdr>
            <w:top w:val="none" w:sz="0" w:space="0" w:color="auto"/>
            <w:left w:val="none" w:sz="0" w:space="0" w:color="auto"/>
            <w:bottom w:val="none" w:sz="0" w:space="0" w:color="auto"/>
            <w:right w:val="none" w:sz="0" w:space="0" w:color="auto"/>
          </w:divBdr>
        </w:div>
      </w:divsChild>
    </w:div>
    <w:div w:id="1670523294">
      <w:bodyDiv w:val="1"/>
      <w:marLeft w:val="0"/>
      <w:marRight w:val="0"/>
      <w:marTop w:val="0"/>
      <w:marBottom w:val="0"/>
      <w:divBdr>
        <w:top w:val="none" w:sz="0" w:space="0" w:color="auto"/>
        <w:left w:val="none" w:sz="0" w:space="0" w:color="auto"/>
        <w:bottom w:val="none" w:sz="0" w:space="0" w:color="auto"/>
        <w:right w:val="none" w:sz="0" w:space="0" w:color="auto"/>
      </w:divBdr>
    </w:div>
    <w:div w:id="1680766670">
      <w:bodyDiv w:val="1"/>
      <w:marLeft w:val="0"/>
      <w:marRight w:val="0"/>
      <w:marTop w:val="0"/>
      <w:marBottom w:val="0"/>
      <w:divBdr>
        <w:top w:val="none" w:sz="0" w:space="0" w:color="auto"/>
        <w:left w:val="none" w:sz="0" w:space="0" w:color="auto"/>
        <w:bottom w:val="none" w:sz="0" w:space="0" w:color="auto"/>
        <w:right w:val="none" w:sz="0" w:space="0" w:color="auto"/>
      </w:divBdr>
    </w:div>
    <w:div w:id="1776711787">
      <w:bodyDiv w:val="1"/>
      <w:marLeft w:val="0"/>
      <w:marRight w:val="0"/>
      <w:marTop w:val="0"/>
      <w:marBottom w:val="0"/>
      <w:divBdr>
        <w:top w:val="none" w:sz="0" w:space="0" w:color="auto"/>
        <w:left w:val="none" w:sz="0" w:space="0" w:color="auto"/>
        <w:bottom w:val="none" w:sz="0" w:space="0" w:color="auto"/>
        <w:right w:val="none" w:sz="0" w:space="0" w:color="auto"/>
      </w:divBdr>
    </w:div>
    <w:div w:id="1941060594">
      <w:bodyDiv w:val="1"/>
      <w:marLeft w:val="0"/>
      <w:marRight w:val="0"/>
      <w:marTop w:val="0"/>
      <w:marBottom w:val="0"/>
      <w:divBdr>
        <w:top w:val="none" w:sz="0" w:space="0" w:color="auto"/>
        <w:left w:val="none" w:sz="0" w:space="0" w:color="auto"/>
        <w:bottom w:val="none" w:sz="0" w:space="0" w:color="auto"/>
        <w:right w:val="none" w:sz="0" w:space="0" w:color="auto"/>
      </w:divBdr>
    </w:div>
    <w:div w:id="1960338665">
      <w:bodyDiv w:val="1"/>
      <w:marLeft w:val="0"/>
      <w:marRight w:val="0"/>
      <w:marTop w:val="0"/>
      <w:marBottom w:val="0"/>
      <w:divBdr>
        <w:top w:val="none" w:sz="0" w:space="0" w:color="auto"/>
        <w:left w:val="none" w:sz="0" w:space="0" w:color="auto"/>
        <w:bottom w:val="none" w:sz="0" w:space="0" w:color="auto"/>
        <w:right w:val="none" w:sz="0" w:space="0" w:color="auto"/>
      </w:divBdr>
    </w:div>
    <w:div w:id="1972787840">
      <w:bodyDiv w:val="1"/>
      <w:marLeft w:val="0"/>
      <w:marRight w:val="0"/>
      <w:marTop w:val="0"/>
      <w:marBottom w:val="0"/>
      <w:divBdr>
        <w:top w:val="none" w:sz="0" w:space="0" w:color="auto"/>
        <w:left w:val="none" w:sz="0" w:space="0" w:color="auto"/>
        <w:bottom w:val="none" w:sz="0" w:space="0" w:color="auto"/>
        <w:right w:val="none" w:sz="0" w:space="0" w:color="auto"/>
      </w:divBdr>
    </w:div>
    <w:div w:id="1984264962">
      <w:bodyDiv w:val="1"/>
      <w:marLeft w:val="0"/>
      <w:marRight w:val="0"/>
      <w:marTop w:val="0"/>
      <w:marBottom w:val="0"/>
      <w:divBdr>
        <w:top w:val="none" w:sz="0" w:space="0" w:color="auto"/>
        <w:left w:val="none" w:sz="0" w:space="0" w:color="auto"/>
        <w:bottom w:val="none" w:sz="0" w:space="0" w:color="auto"/>
        <w:right w:val="none" w:sz="0" w:space="0" w:color="auto"/>
      </w:divBdr>
    </w:div>
    <w:div w:id="2002468979">
      <w:bodyDiv w:val="1"/>
      <w:marLeft w:val="0"/>
      <w:marRight w:val="0"/>
      <w:marTop w:val="0"/>
      <w:marBottom w:val="0"/>
      <w:divBdr>
        <w:top w:val="none" w:sz="0" w:space="0" w:color="auto"/>
        <w:left w:val="none" w:sz="0" w:space="0" w:color="auto"/>
        <w:bottom w:val="none" w:sz="0" w:space="0" w:color="auto"/>
        <w:right w:val="none" w:sz="0" w:space="0" w:color="auto"/>
      </w:divBdr>
      <w:divsChild>
        <w:div w:id="2009211092">
          <w:marLeft w:val="-48"/>
          <w:marRight w:val="0"/>
          <w:marTop w:val="0"/>
          <w:marBottom w:val="0"/>
          <w:divBdr>
            <w:top w:val="none" w:sz="0" w:space="0" w:color="auto"/>
            <w:left w:val="none" w:sz="0" w:space="0" w:color="auto"/>
            <w:bottom w:val="none" w:sz="0" w:space="0" w:color="auto"/>
            <w:right w:val="none" w:sz="0" w:space="0" w:color="auto"/>
          </w:divBdr>
        </w:div>
      </w:divsChild>
    </w:div>
    <w:div w:id="2063362701">
      <w:bodyDiv w:val="1"/>
      <w:marLeft w:val="0"/>
      <w:marRight w:val="0"/>
      <w:marTop w:val="0"/>
      <w:marBottom w:val="0"/>
      <w:divBdr>
        <w:top w:val="none" w:sz="0" w:space="0" w:color="auto"/>
        <w:left w:val="none" w:sz="0" w:space="0" w:color="auto"/>
        <w:bottom w:val="none" w:sz="0" w:space="0" w:color="auto"/>
        <w:right w:val="none" w:sz="0" w:space="0" w:color="auto"/>
      </w:divBdr>
      <w:divsChild>
        <w:div w:id="662664957">
          <w:marLeft w:val="-4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8877</Words>
  <Characters>50602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Milverton</dc:creator>
  <cp:lastModifiedBy>Van Horik, Jayden</cp:lastModifiedBy>
  <cp:revision>5</cp:revision>
  <dcterms:created xsi:type="dcterms:W3CDTF">2025-09-30T11:29:00Z</dcterms:created>
  <dcterms:modified xsi:type="dcterms:W3CDTF">2026-07-20T11:59:00Z</dcterms:modified>
</cp:coreProperties>
</file>